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867E6" w14:textId="77777777" w:rsidR="001A2FFA" w:rsidRDefault="001A2FFA" w:rsidP="00246F27">
      <w:pPr>
        <w:pStyle w:val="Nzev"/>
        <w:jc w:val="both"/>
        <w:rPr>
          <w:sz w:val="36"/>
        </w:rPr>
      </w:pPr>
      <w:bookmarkStart w:id="0" w:name="_GoBack"/>
      <w:bookmarkEnd w:id="0"/>
    </w:p>
    <w:p w14:paraId="4F06AE4E" w14:textId="77777777" w:rsidR="001A2FFA" w:rsidRDefault="001A2FFA" w:rsidP="00246F27">
      <w:pPr>
        <w:pStyle w:val="Nzev"/>
        <w:jc w:val="both"/>
        <w:rPr>
          <w:sz w:val="36"/>
        </w:rPr>
      </w:pPr>
    </w:p>
    <w:p w14:paraId="4E59D8AD" w14:textId="77777777" w:rsidR="001A2FFA" w:rsidRDefault="001A2FFA" w:rsidP="00246F27">
      <w:pPr>
        <w:pStyle w:val="Nzev"/>
        <w:jc w:val="both"/>
        <w:rPr>
          <w:sz w:val="36"/>
        </w:rPr>
      </w:pPr>
    </w:p>
    <w:p w14:paraId="67DA45BA" w14:textId="77777777" w:rsidR="002061B9" w:rsidRPr="00F639F8" w:rsidRDefault="002061B9" w:rsidP="002061B9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F639F8">
        <w:rPr>
          <w:b/>
          <w:sz w:val="32"/>
          <w:szCs w:val="32"/>
          <w:u w:val="single"/>
        </w:rPr>
        <w:t>SMĚRNICE RADY KRAJE</w:t>
      </w:r>
    </w:p>
    <w:p w14:paraId="3BB1EB74" w14:textId="77777777" w:rsidR="002061B9" w:rsidRPr="00F639F8" w:rsidRDefault="002061B9" w:rsidP="002061B9">
      <w:pPr>
        <w:spacing w:line="276" w:lineRule="auto"/>
        <w:jc w:val="center"/>
        <w:rPr>
          <w:b/>
          <w:sz w:val="32"/>
          <w:szCs w:val="32"/>
        </w:rPr>
      </w:pPr>
      <w:r w:rsidRPr="00F639F8">
        <w:rPr>
          <w:b/>
          <w:sz w:val="32"/>
          <w:szCs w:val="32"/>
        </w:rPr>
        <w:t xml:space="preserve">č. </w:t>
      </w:r>
      <w:r w:rsidR="004C697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/201</w:t>
      </w:r>
      <w:r w:rsidR="00F31BB7">
        <w:rPr>
          <w:b/>
          <w:sz w:val="32"/>
          <w:szCs w:val="32"/>
        </w:rPr>
        <w:t>9</w:t>
      </w:r>
    </w:p>
    <w:p w14:paraId="33A296C9" w14:textId="77777777" w:rsidR="00242BA7" w:rsidRPr="00E429AC" w:rsidRDefault="00242BA7" w:rsidP="001F4BA6">
      <w:pPr>
        <w:pStyle w:val="Nzev"/>
        <w:rPr>
          <w:sz w:val="36"/>
        </w:rPr>
      </w:pPr>
    </w:p>
    <w:p w14:paraId="7F7F6818" w14:textId="77777777" w:rsidR="00203E1E" w:rsidRPr="00826756" w:rsidRDefault="00C95F2F" w:rsidP="001F4BA6">
      <w:pPr>
        <w:pStyle w:val="Nzev"/>
        <w:spacing w:before="120"/>
        <w:rPr>
          <w:sz w:val="28"/>
          <w:szCs w:val="28"/>
          <w:u w:val="single"/>
        </w:rPr>
      </w:pPr>
      <w:r w:rsidRPr="00826756">
        <w:rPr>
          <w:sz w:val="28"/>
          <w:szCs w:val="28"/>
          <w:u w:val="single"/>
        </w:rPr>
        <w:t>k politice řízení bezpečnosti informací</w:t>
      </w:r>
    </w:p>
    <w:p w14:paraId="55C96112" w14:textId="77777777" w:rsidR="000557BA" w:rsidRPr="00826756" w:rsidRDefault="000557BA" w:rsidP="001F4BA6">
      <w:pPr>
        <w:pStyle w:val="Nzev"/>
        <w:spacing w:before="120"/>
        <w:rPr>
          <w:sz w:val="28"/>
          <w:szCs w:val="28"/>
        </w:rPr>
      </w:pPr>
    </w:p>
    <w:p w14:paraId="299DCF39" w14:textId="77777777" w:rsidR="001A2FFA" w:rsidRDefault="001A2FFA" w:rsidP="001F4BA6">
      <w:pPr>
        <w:pStyle w:val="Nzev"/>
        <w:spacing w:before="120"/>
        <w:rPr>
          <w:sz w:val="12"/>
        </w:rPr>
      </w:pPr>
    </w:p>
    <w:p w14:paraId="262395D3" w14:textId="77777777" w:rsidR="00B45C95" w:rsidRDefault="00B45C95" w:rsidP="001F4BA6">
      <w:pPr>
        <w:pStyle w:val="Nzev"/>
        <w:spacing w:before="120"/>
        <w:rPr>
          <w:sz w:val="12"/>
        </w:rPr>
      </w:pPr>
    </w:p>
    <w:p w14:paraId="3E378A82" w14:textId="77777777" w:rsidR="00B45C95" w:rsidRDefault="00B45C95" w:rsidP="001F4BA6">
      <w:pPr>
        <w:pStyle w:val="Nzev"/>
        <w:spacing w:before="120"/>
        <w:rPr>
          <w:sz w:val="12"/>
        </w:rPr>
      </w:pPr>
    </w:p>
    <w:p w14:paraId="73C9624F" w14:textId="77777777" w:rsidR="00B45C95" w:rsidRDefault="00B45C95" w:rsidP="001F4BA6">
      <w:pPr>
        <w:pStyle w:val="Nzev"/>
        <w:spacing w:before="120"/>
        <w:rPr>
          <w:sz w:val="12"/>
        </w:rPr>
      </w:pPr>
    </w:p>
    <w:p w14:paraId="0FCD5CAD" w14:textId="77777777" w:rsidR="001A2FFA" w:rsidRDefault="00EC10B2" w:rsidP="001F4BA6">
      <w:pPr>
        <w:pStyle w:val="Nzev"/>
        <w:spacing w:before="120"/>
        <w:rPr>
          <w:b w:val="0"/>
          <w:szCs w:val="24"/>
        </w:rPr>
      </w:pPr>
      <w:r>
        <w:rPr>
          <w:b w:val="0"/>
          <w:szCs w:val="24"/>
        </w:rPr>
        <w:t>Ú</w:t>
      </w:r>
      <w:r w:rsidR="001A2FFA" w:rsidRPr="00D41B47">
        <w:rPr>
          <w:b w:val="0"/>
          <w:szCs w:val="24"/>
        </w:rPr>
        <w:t xml:space="preserve">činnost od </w:t>
      </w:r>
      <w:r w:rsidR="004C6971">
        <w:rPr>
          <w:b w:val="0"/>
          <w:szCs w:val="24"/>
        </w:rPr>
        <w:t>15</w:t>
      </w:r>
      <w:r w:rsidR="00140BBE" w:rsidRPr="00DD0D23">
        <w:rPr>
          <w:b w:val="0"/>
          <w:szCs w:val="24"/>
        </w:rPr>
        <w:t>.</w:t>
      </w:r>
      <w:r w:rsidR="004C6971">
        <w:rPr>
          <w:b w:val="0"/>
          <w:szCs w:val="24"/>
        </w:rPr>
        <w:t xml:space="preserve"> </w:t>
      </w:r>
      <w:r w:rsidR="00433D7F">
        <w:rPr>
          <w:b w:val="0"/>
          <w:szCs w:val="24"/>
        </w:rPr>
        <w:t>0</w:t>
      </w:r>
      <w:r w:rsidR="004C6971">
        <w:rPr>
          <w:b w:val="0"/>
          <w:szCs w:val="24"/>
        </w:rPr>
        <w:t>5</w:t>
      </w:r>
      <w:r w:rsidR="00140BBE" w:rsidRPr="00DD0D23">
        <w:rPr>
          <w:b w:val="0"/>
          <w:szCs w:val="24"/>
        </w:rPr>
        <w:t>.</w:t>
      </w:r>
      <w:r w:rsidR="004C6971">
        <w:rPr>
          <w:b w:val="0"/>
          <w:szCs w:val="24"/>
        </w:rPr>
        <w:t xml:space="preserve"> </w:t>
      </w:r>
      <w:r w:rsidR="001A2FFA" w:rsidRPr="00DD0D23">
        <w:rPr>
          <w:b w:val="0"/>
          <w:szCs w:val="24"/>
        </w:rPr>
        <w:t>201</w:t>
      </w:r>
      <w:r w:rsidR="00140BBE" w:rsidRPr="00DD0D23">
        <w:rPr>
          <w:b w:val="0"/>
          <w:szCs w:val="24"/>
        </w:rPr>
        <w:t>9</w:t>
      </w:r>
    </w:p>
    <w:p w14:paraId="54690295" w14:textId="77777777" w:rsidR="00406017" w:rsidRDefault="00406017" w:rsidP="001F4BA6">
      <w:pPr>
        <w:pStyle w:val="Nzev"/>
        <w:spacing w:before="120"/>
        <w:rPr>
          <w:sz w:val="12"/>
        </w:rPr>
      </w:pPr>
    </w:p>
    <w:p w14:paraId="5B94EEA3" w14:textId="77777777" w:rsidR="001A2FFA" w:rsidRDefault="001A2FFA" w:rsidP="001F4BA6">
      <w:pPr>
        <w:pStyle w:val="Nzev"/>
        <w:spacing w:before="120"/>
        <w:rPr>
          <w:sz w:val="12"/>
        </w:rPr>
      </w:pPr>
    </w:p>
    <w:p w14:paraId="7B93BB41" w14:textId="77777777" w:rsidR="001A2FFA" w:rsidRDefault="001A2FFA" w:rsidP="00246F27">
      <w:pPr>
        <w:pStyle w:val="Nzev"/>
        <w:spacing w:before="120"/>
        <w:jc w:val="both"/>
        <w:rPr>
          <w:sz w:val="12"/>
        </w:rPr>
      </w:pPr>
    </w:p>
    <w:p w14:paraId="6D8396DC" w14:textId="77777777" w:rsidR="001A2FFA" w:rsidRDefault="001A2FFA" w:rsidP="00246F27">
      <w:pPr>
        <w:pStyle w:val="Nzev"/>
        <w:spacing w:before="120"/>
        <w:jc w:val="both"/>
        <w:rPr>
          <w:sz w:val="12"/>
        </w:rPr>
      </w:pPr>
    </w:p>
    <w:p w14:paraId="6C3F657D" w14:textId="77777777" w:rsidR="001A2FFA" w:rsidRDefault="001A2FFA" w:rsidP="00246F27">
      <w:pPr>
        <w:pStyle w:val="Nzev"/>
        <w:spacing w:before="120"/>
        <w:jc w:val="both"/>
        <w:rPr>
          <w:sz w:val="12"/>
        </w:rPr>
      </w:pPr>
    </w:p>
    <w:p w14:paraId="57255815" w14:textId="77777777" w:rsidR="00EA1D3C" w:rsidRPr="00EA1D3C" w:rsidRDefault="00EA1D3C" w:rsidP="00246F27">
      <w:pPr>
        <w:jc w:val="both"/>
        <w:rPr>
          <w:b/>
          <w:caps/>
          <w:sz w:val="28"/>
          <w:szCs w:val="28"/>
        </w:rPr>
      </w:pPr>
      <w:r>
        <w:rPr>
          <w:b/>
          <w:bCs/>
          <w:sz w:val="24"/>
          <w:szCs w:val="24"/>
        </w:rPr>
        <w:br w:type="page"/>
      </w:r>
      <w:r w:rsidRPr="00EA1D3C">
        <w:rPr>
          <w:b/>
          <w:caps/>
          <w:sz w:val="28"/>
          <w:szCs w:val="28"/>
        </w:rPr>
        <w:lastRenderedPageBreak/>
        <w:t xml:space="preserve"> Obsah</w:t>
      </w:r>
    </w:p>
    <w:p w14:paraId="4EB0F837" w14:textId="77777777" w:rsidR="002761F0" w:rsidRDefault="00EA1D3C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r w:rsidRPr="00982B02">
        <w:rPr>
          <w:rFonts w:ascii="Times New Roman" w:hAnsi="Times New Roman"/>
          <w:sz w:val="24"/>
          <w:szCs w:val="24"/>
        </w:rPr>
        <w:fldChar w:fldCharType="begin"/>
      </w:r>
      <w:r w:rsidRPr="00982B02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982B02">
        <w:rPr>
          <w:rFonts w:ascii="Times New Roman" w:hAnsi="Times New Roman"/>
          <w:sz w:val="24"/>
          <w:szCs w:val="24"/>
        </w:rPr>
        <w:fldChar w:fldCharType="separate"/>
      </w:r>
      <w:hyperlink w:anchor="_Toc534875605" w:history="1">
        <w:r w:rsidR="002761F0" w:rsidRPr="00F86E78">
          <w:rPr>
            <w:rStyle w:val="Hypertextovodkaz"/>
            <w:noProof/>
          </w:rPr>
          <w:t>I. Úvodní ustanovení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_Toc534875605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6</w:t>
        </w:r>
        <w:r w:rsidR="002761F0">
          <w:rPr>
            <w:noProof/>
            <w:webHidden/>
          </w:rPr>
          <w:fldChar w:fldCharType="end"/>
        </w:r>
      </w:hyperlink>
    </w:p>
    <w:p w14:paraId="762F46F8" w14:textId="77777777" w:rsidR="002761F0" w:rsidRDefault="007725A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06" w:history="1">
        <w:r w:rsidR="002761F0" w:rsidRPr="00F86E78">
          <w:rPr>
            <w:rStyle w:val="Hypertextovodkaz"/>
            <w:noProof/>
          </w:rPr>
          <w:t>II.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Rozsah a hranice SŘBI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_Toc534875606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7</w:t>
        </w:r>
        <w:r w:rsidR="002761F0">
          <w:rPr>
            <w:noProof/>
            <w:webHidden/>
          </w:rPr>
          <w:fldChar w:fldCharType="end"/>
        </w:r>
      </w:hyperlink>
    </w:p>
    <w:p w14:paraId="0EC29501" w14:textId="77777777" w:rsidR="002761F0" w:rsidRDefault="007725AA">
      <w:pPr>
        <w:pStyle w:val="Obsah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07" w:history="1">
        <w:r w:rsidR="002761F0" w:rsidRPr="00F86E78">
          <w:rPr>
            <w:rStyle w:val="Hypertextovodkaz"/>
            <w:noProof/>
          </w:rPr>
          <w:t>1.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Vnitřní a vnější vlivy na SŘBI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_Toc534875607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7</w:t>
        </w:r>
        <w:r w:rsidR="002761F0">
          <w:rPr>
            <w:noProof/>
            <w:webHidden/>
          </w:rPr>
          <w:fldChar w:fldCharType="end"/>
        </w:r>
      </w:hyperlink>
    </w:p>
    <w:p w14:paraId="59DAF30C" w14:textId="77777777" w:rsidR="002761F0" w:rsidRDefault="007725AA">
      <w:pPr>
        <w:pStyle w:val="Obsah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08" w:history="1">
        <w:r w:rsidR="002761F0" w:rsidRPr="00F86E78">
          <w:rPr>
            <w:rStyle w:val="Hypertextovodkaz"/>
            <w:bCs/>
            <w:noProof/>
          </w:rPr>
          <w:t>2.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Působnost, Fyzické a Logické hranice SŘBI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_Toc534875608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7</w:t>
        </w:r>
        <w:r w:rsidR="002761F0">
          <w:rPr>
            <w:noProof/>
            <w:webHidden/>
          </w:rPr>
          <w:fldChar w:fldCharType="end"/>
        </w:r>
      </w:hyperlink>
    </w:p>
    <w:p w14:paraId="3FAAE93A" w14:textId="77777777" w:rsidR="002761F0" w:rsidRDefault="007725AA">
      <w:pPr>
        <w:pStyle w:val="Obsah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09" w:history="1">
        <w:r w:rsidR="002761F0" w:rsidRPr="00F86E78">
          <w:rPr>
            <w:rStyle w:val="Hypertextovodkaz"/>
            <w:noProof/>
          </w:rPr>
          <w:t>3.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Kontakt s příslušnými orgány a autoritami a zájmovými skupinami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_Toc534875609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8</w:t>
        </w:r>
        <w:r w:rsidR="002761F0">
          <w:rPr>
            <w:noProof/>
            <w:webHidden/>
          </w:rPr>
          <w:fldChar w:fldCharType="end"/>
        </w:r>
      </w:hyperlink>
    </w:p>
    <w:p w14:paraId="1AC2360E" w14:textId="77777777" w:rsidR="002761F0" w:rsidRDefault="007725AA">
      <w:pPr>
        <w:pStyle w:val="Obsah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10" w:history="1">
        <w:r w:rsidR="002761F0" w:rsidRPr="00F86E78">
          <w:rPr>
            <w:rStyle w:val="Hypertextovodkaz"/>
            <w:noProof/>
          </w:rPr>
          <w:t>4.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Pravidla</w:t>
        </w:r>
        <w:r w:rsidR="002761F0" w:rsidRPr="00F86E78">
          <w:rPr>
            <w:rStyle w:val="Hypertextovodkaz"/>
            <w:noProof/>
            <w:spacing w:val="30"/>
          </w:rPr>
          <w:t xml:space="preserve"> </w:t>
        </w:r>
        <w:r w:rsidR="002761F0" w:rsidRPr="00F86E78">
          <w:rPr>
            <w:rStyle w:val="Hypertextovodkaz"/>
            <w:noProof/>
          </w:rPr>
          <w:t>a</w:t>
        </w:r>
        <w:r w:rsidR="002761F0" w:rsidRPr="00F86E78">
          <w:rPr>
            <w:rStyle w:val="Hypertextovodkaz"/>
            <w:noProof/>
            <w:spacing w:val="2"/>
          </w:rPr>
          <w:t xml:space="preserve"> </w:t>
        </w:r>
        <w:r w:rsidR="002761F0" w:rsidRPr="00F86E78">
          <w:rPr>
            <w:rStyle w:val="Hypertextovodkaz"/>
            <w:noProof/>
          </w:rPr>
          <w:t>postupy</w:t>
        </w:r>
        <w:r w:rsidR="002761F0" w:rsidRPr="00F86E78">
          <w:rPr>
            <w:rStyle w:val="Hypertextovodkaz"/>
            <w:noProof/>
            <w:spacing w:val="34"/>
          </w:rPr>
          <w:t xml:space="preserve"> </w:t>
        </w:r>
        <w:r w:rsidR="002761F0" w:rsidRPr="00F86E78">
          <w:rPr>
            <w:rStyle w:val="Hypertextovodkaz"/>
            <w:noProof/>
          </w:rPr>
          <w:t>pro</w:t>
        </w:r>
        <w:r w:rsidR="002761F0" w:rsidRPr="00F86E78">
          <w:rPr>
            <w:rStyle w:val="Hypertextovodkaz"/>
            <w:noProof/>
            <w:spacing w:val="22"/>
          </w:rPr>
          <w:t xml:space="preserve"> </w:t>
        </w:r>
        <w:r w:rsidR="002761F0" w:rsidRPr="00F86E78">
          <w:rPr>
            <w:rStyle w:val="Hypertextovodkaz"/>
            <w:noProof/>
          </w:rPr>
          <w:t>řízení</w:t>
        </w:r>
        <w:r w:rsidR="002761F0" w:rsidRPr="00F86E78">
          <w:rPr>
            <w:rStyle w:val="Hypertextovodkaz"/>
            <w:noProof/>
            <w:spacing w:val="27"/>
          </w:rPr>
          <w:t xml:space="preserve"> </w:t>
        </w:r>
        <w:r w:rsidR="002761F0" w:rsidRPr="00F86E78">
          <w:rPr>
            <w:rStyle w:val="Hypertextovodkaz"/>
            <w:noProof/>
          </w:rPr>
          <w:t>zdrojů</w:t>
        </w:r>
        <w:r w:rsidR="002761F0" w:rsidRPr="00F86E78">
          <w:rPr>
            <w:rStyle w:val="Hypertextovodkaz"/>
            <w:noProof/>
            <w:spacing w:val="33"/>
          </w:rPr>
          <w:t xml:space="preserve"> </w:t>
        </w:r>
        <w:r w:rsidR="002761F0" w:rsidRPr="00F86E78">
          <w:rPr>
            <w:rStyle w:val="Hypertextovodkaz"/>
            <w:noProof/>
          </w:rPr>
          <w:t>a</w:t>
        </w:r>
        <w:r w:rsidR="002761F0" w:rsidRPr="00F86E78">
          <w:rPr>
            <w:rStyle w:val="Hypertextovodkaz"/>
            <w:noProof/>
            <w:spacing w:val="2"/>
          </w:rPr>
          <w:t xml:space="preserve"> </w:t>
        </w:r>
        <w:r w:rsidR="002761F0" w:rsidRPr="00F86E78">
          <w:rPr>
            <w:rStyle w:val="Hypertextovodkaz"/>
            <w:noProof/>
          </w:rPr>
          <w:t>provozu</w:t>
        </w:r>
        <w:r w:rsidR="002761F0" w:rsidRPr="00F86E78">
          <w:rPr>
            <w:rStyle w:val="Hypertextovodkaz"/>
            <w:noProof/>
            <w:spacing w:val="44"/>
          </w:rPr>
          <w:t xml:space="preserve"> </w:t>
        </w:r>
        <w:r w:rsidR="002761F0" w:rsidRPr="00F86E78">
          <w:rPr>
            <w:rStyle w:val="Hypertextovodkaz"/>
            <w:noProof/>
          </w:rPr>
          <w:t>SŘBI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_Toc534875610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8</w:t>
        </w:r>
        <w:r w:rsidR="002761F0">
          <w:rPr>
            <w:noProof/>
            <w:webHidden/>
          </w:rPr>
          <w:fldChar w:fldCharType="end"/>
        </w:r>
      </w:hyperlink>
    </w:p>
    <w:p w14:paraId="27A084B7" w14:textId="77777777" w:rsidR="002761F0" w:rsidRDefault="007725AA">
      <w:pPr>
        <w:pStyle w:val="Obsah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11" w:history="1">
        <w:r w:rsidR="002761F0" w:rsidRPr="00F86E78">
          <w:rPr>
            <w:rStyle w:val="Hypertextovodkaz"/>
            <w:noProof/>
          </w:rPr>
          <w:t>5.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Bezpečnost informací v řízení projektů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_Toc534875611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9</w:t>
        </w:r>
        <w:r w:rsidR="002761F0">
          <w:rPr>
            <w:noProof/>
            <w:webHidden/>
          </w:rPr>
          <w:fldChar w:fldCharType="end"/>
        </w:r>
      </w:hyperlink>
    </w:p>
    <w:p w14:paraId="54101AD9" w14:textId="77777777" w:rsidR="002761F0" w:rsidRDefault="007725AA">
      <w:pPr>
        <w:pStyle w:val="Obsah2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12" w:history="1">
        <w:r w:rsidR="002761F0" w:rsidRPr="00F86E78">
          <w:rPr>
            <w:rStyle w:val="Hypertextovodkaz"/>
            <w:noProof/>
          </w:rPr>
          <w:t>6.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Pravidla</w:t>
        </w:r>
        <w:r w:rsidR="002761F0" w:rsidRPr="00F86E78">
          <w:rPr>
            <w:rStyle w:val="Hypertextovodkaz"/>
            <w:noProof/>
            <w:spacing w:val="32"/>
          </w:rPr>
          <w:t xml:space="preserve"> </w:t>
        </w:r>
        <w:r w:rsidR="002761F0" w:rsidRPr="00F86E78">
          <w:rPr>
            <w:rStyle w:val="Hypertextovodkaz"/>
            <w:noProof/>
          </w:rPr>
          <w:t>a</w:t>
        </w:r>
        <w:r w:rsidR="002761F0" w:rsidRPr="00F86E78">
          <w:rPr>
            <w:rStyle w:val="Hypertextovodkaz"/>
            <w:noProof/>
            <w:spacing w:val="4"/>
          </w:rPr>
          <w:t xml:space="preserve"> </w:t>
        </w:r>
        <w:r w:rsidR="002761F0" w:rsidRPr="00F86E78">
          <w:rPr>
            <w:rStyle w:val="Hypertextovodkaz"/>
            <w:noProof/>
          </w:rPr>
          <w:t>postupy</w:t>
        </w:r>
        <w:r w:rsidR="002761F0" w:rsidRPr="00F86E78">
          <w:rPr>
            <w:rStyle w:val="Hypertextovodkaz"/>
            <w:noProof/>
            <w:spacing w:val="36"/>
          </w:rPr>
          <w:t xml:space="preserve"> </w:t>
        </w:r>
        <w:r w:rsidR="002761F0" w:rsidRPr="00F86E78">
          <w:rPr>
            <w:rStyle w:val="Hypertextovodkaz"/>
            <w:noProof/>
          </w:rPr>
          <w:t>pro</w:t>
        </w:r>
        <w:r w:rsidR="002761F0" w:rsidRPr="00F86E78">
          <w:rPr>
            <w:rStyle w:val="Hypertextovodkaz"/>
            <w:noProof/>
            <w:spacing w:val="24"/>
          </w:rPr>
          <w:t xml:space="preserve"> </w:t>
        </w:r>
        <w:r w:rsidR="002761F0" w:rsidRPr="00F86E78">
          <w:rPr>
            <w:rStyle w:val="Hypertextovodkaz"/>
            <w:noProof/>
          </w:rPr>
          <w:t>provádění</w:t>
        </w:r>
        <w:r w:rsidR="002761F0" w:rsidRPr="00F86E78">
          <w:rPr>
            <w:rStyle w:val="Hypertextovodkaz"/>
            <w:noProof/>
            <w:spacing w:val="47"/>
          </w:rPr>
          <w:t xml:space="preserve"> </w:t>
        </w:r>
        <w:r w:rsidR="002761F0" w:rsidRPr="00F86E78">
          <w:rPr>
            <w:rStyle w:val="Hypertextovodkaz"/>
            <w:noProof/>
          </w:rPr>
          <w:t>auditů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_Toc534875612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10</w:t>
        </w:r>
        <w:r w:rsidR="002761F0">
          <w:rPr>
            <w:noProof/>
            <w:webHidden/>
          </w:rPr>
          <w:fldChar w:fldCharType="end"/>
        </w:r>
      </w:hyperlink>
    </w:p>
    <w:p w14:paraId="08E2E3C8" w14:textId="77777777" w:rsidR="002761F0" w:rsidRDefault="007725AA" w:rsidP="002761F0">
      <w:pPr>
        <w:pStyle w:val="Obsah2"/>
        <w:tabs>
          <w:tab w:val="left" w:pos="660"/>
          <w:tab w:val="right" w:leader="dot" w:pos="9060"/>
        </w:tabs>
        <w:ind w:left="655" w:hanging="435"/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13" w:history="1">
        <w:r w:rsidR="002761F0" w:rsidRPr="00F86E78">
          <w:rPr>
            <w:rStyle w:val="Hypertextovodkaz"/>
            <w:noProof/>
          </w:rPr>
          <w:t>7.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Pravidla a</w:t>
        </w:r>
        <w:r w:rsidR="002761F0" w:rsidRPr="00F86E78">
          <w:rPr>
            <w:rStyle w:val="Hypertextovodkaz"/>
            <w:noProof/>
            <w:spacing w:val="52"/>
          </w:rPr>
          <w:t xml:space="preserve"> </w:t>
        </w:r>
        <w:r w:rsidR="002761F0" w:rsidRPr="00F86E78">
          <w:rPr>
            <w:rStyle w:val="Hypertextovodkaz"/>
            <w:noProof/>
          </w:rPr>
          <w:t>postupy</w:t>
        </w:r>
        <w:r w:rsidR="002761F0" w:rsidRPr="00F86E78">
          <w:rPr>
            <w:rStyle w:val="Hypertextovodkaz"/>
            <w:noProof/>
            <w:spacing w:val="31"/>
          </w:rPr>
          <w:t xml:space="preserve"> </w:t>
        </w:r>
        <w:r w:rsidR="002761F0" w:rsidRPr="00F86E78">
          <w:rPr>
            <w:rStyle w:val="Hypertextovodkaz"/>
            <w:noProof/>
          </w:rPr>
          <w:t>pro</w:t>
        </w:r>
        <w:r w:rsidR="002761F0" w:rsidRPr="00F86E78">
          <w:rPr>
            <w:rStyle w:val="Hypertextovodkaz"/>
            <w:noProof/>
            <w:spacing w:val="19"/>
          </w:rPr>
          <w:t xml:space="preserve"> </w:t>
        </w:r>
        <w:r w:rsidR="002761F0" w:rsidRPr="00F86E78">
          <w:rPr>
            <w:rStyle w:val="Hypertextovodkaz"/>
            <w:noProof/>
          </w:rPr>
          <w:t>nápravná opatření a zlepšování systému</w:t>
        </w:r>
        <w:r w:rsidR="002761F0" w:rsidRPr="00F86E78">
          <w:rPr>
            <w:rStyle w:val="Hypertextovodkaz"/>
            <w:noProof/>
            <w:spacing w:val="8"/>
          </w:rPr>
          <w:t xml:space="preserve"> </w:t>
        </w:r>
        <w:r w:rsidR="002761F0" w:rsidRPr="00F86E78">
          <w:rPr>
            <w:rStyle w:val="Hypertextovodkaz"/>
            <w:noProof/>
          </w:rPr>
          <w:t>řízení bezpečnosti</w:t>
        </w:r>
        <w:r w:rsidR="002761F0" w:rsidRPr="00F86E78">
          <w:rPr>
            <w:rStyle w:val="Hypertextovodkaz"/>
            <w:noProof/>
            <w:w w:val="102"/>
          </w:rPr>
          <w:t xml:space="preserve"> </w:t>
        </w:r>
        <w:r w:rsidR="002761F0" w:rsidRPr="00F86E78">
          <w:rPr>
            <w:rStyle w:val="Hypertextovodkaz"/>
            <w:noProof/>
          </w:rPr>
          <w:t>informací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_Toc534875613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10</w:t>
        </w:r>
        <w:r w:rsidR="002761F0">
          <w:rPr>
            <w:noProof/>
            <w:webHidden/>
          </w:rPr>
          <w:fldChar w:fldCharType="end"/>
        </w:r>
      </w:hyperlink>
    </w:p>
    <w:p w14:paraId="0349272F" w14:textId="77777777" w:rsidR="002761F0" w:rsidRDefault="007725AA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noProof/>
          <w:lang w:eastAsia="cs-CZ" w:bidi="ar-SA"/>
        </w:rPr>
      </w:pPr>
      <w:hyperlink w:anchor="_Toc534875614" w:history="1">
        <w:r w:rsidR="002761F0" w:rsidRPr="00F86E78">
          <w:rPr>
            <w:rStyle w:val="Hypertextovodkaz"/>
            <w:noProof/>
          </w:rPr>
          <w:t>III.</w:t>
        </w:r>
        <w:r w:rsidR="002761F0">
          <w:rPr>
            <w:rFonts w:asciiTheme="minorHAnsi" w:eastAsiaTheme="minorEastAsia" w:hAnsiTheme="minorHAnsi" w:cstheme="minorBidi"/>
            <w:noProof/>
            <w:lang w:eastAsia="cs-CZ" w:bidi="ar-SA"/>
          </w:rPr>
          <w:tab/>
        </w:r>
        <w:r w:rsidR="002761F0" w:rsidRPr="00F86E78">
          <w:rPr>
            <w:rStyle w:val="Hypertextovodkaz"/>
            <w:noProof/>
          </w:rPr>
          <w:t>Závěrečná ustanovení</w:t>
        </w:r>
        <w:r w:rsidR="002761F0">
          <w:rPr>
            <w:noProof/>
            <w:webHidden/>
          </w:rPr>
          <w:tab/>
        </w:r>
        <w:r w:rsidR="002761F0">
          <w:rPr>
            <w:noProof/>
            <w:webHidden/>
          </w:rPr>
          <w:fldChar w:fldCharType="begin"/>
        </w:r>
        <w:r w:rsidR="002761F0">
          <w:rPr>
            <w:noProof/>
            <w:webHidden/>
          </w:rPr>
          <w:instrText xml:space="preserve"> PAGEREF _Toc534875614 \h </w:instrText>
        </w:r>
        <w:r w:rsidR="002761F0">
          <w:rPr>
            <w:noProof/>
            <w:webHidden/>
          </w:rPr>
        </w:r>
        <w:r w:rsidR="002761F0">
          <w:rPr>
            <w:noProof/>
            <w:webHidden/>
          </w:rPr>
          <w:fldChar w:fldCharType="separate"/>
        </w:r>
        <w:r w:rsidR="002761F0">
          <w:rPr>
            <w:noProof/>
            <w:webHidden/>
          </w:rPr>
          <w:t>10</w:t>
        </w:r>
        <w:r w:rsidR="002761F0">
          <w:rPr>
            <w:noProof/>
            <w:webHidden/>
          </w:rPr>
          <w:fldChar w:fldCharType="end"/>
        </w:r>
      </w:hyperlink>
    </w:p>
    <w:p w14:paraId="2870DA0B" w14:textId="77777777" w:rsidR="00EE11E7" w:rsidRDefault="00EA1D3C" w:rsidP="00EE11E7">
      <w:pPr>
        <w:pStyle w:val="zkratky"/>
        <w:jc w:val="both"/>
        <w:rPr>
          <w:b/>
          <w:bCs/>
          <w:sz w:val="24"/>
          <w:szCs w:val="24"/>
        </w:rPr>
      </w:pPr>
      <w:r w:rsidRPr="00982B02">
        <w:rPr>
          <w:b/>
          <w:bCs/>
          <w:sz w:val="24"/>
          <w:szCs w:val="24"/>
        </w:rPr>
        <w:fldChar w:fldCharType="end"/>
      </w:r>
    </w:p>
    <w:p w14:paraId="0C6992AC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  - Politika řízení aktiv</w:t>
      </w:r>
    </w:p>
    <w:p w14:paraId="492C7D37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2  - Politika organizační bezpečnosti</w:t>
      </w:r>
    </w:p>
    <w:p w14:paraId="4ACC91AE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3  - Politika řízení dodavatelů</w:t>
      </w:r>
    </w:p>
    <w:p w14:paraId="24FD8CDD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4  - Politika bezpečnosti lidských zdrojů</w:t>
      </w:r>
    </w:p>
    <w:p w14:paraId="2E11CD28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 xml:space="preserve">Příloha č. 5  - Politika řízení provozu a komunikací </w:t>
      </w:r>
    </w:p>
    <w:p w14:paraId="7BF84D52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6  - Politika řízení přístupu</w:t>
      </w:r>
    </w:p>
    <w:p w14:paraId="7FBB422A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7  - Politika bezpečného chování uživatelů</w:t>
      </w:r>
    </w:p>
    <w:p w14:paraId="4DE63D5E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8  - Politika zálohování a obnovy a dlouhodobého ukládání</w:t>
      </w:r>
    </w:p>
    <w:p w14:paraId="14CD1F96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9  - Politika bezpečného předávání a výměny informací</w:t>
      </w:r>
    </w:p>
    <w:p w14:paraId="1C416834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10  - Politika řízení technických zranitelností</w:t>
      </w:r>
    </w:p>
    <w:p w14:paraId="14475AE6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11  - Politika bezpečného používání mobilních zařízení</w:t>
      </w:r>
    </w:p>
    <w:p w14:paraId="1076F263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12  - Politika akvizice, vývoje a údržby</w:t>
      </w:r>
    </w:p>
    <w:p w14:paraId="3E3D88B8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13  - Politika ochrany osobních údajů</w:t>
      </w:r>
    </w:p>
    <w:p w14:paraId="59B2E2FE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14  - Politika fyzické bezpečnosti</w:t>
      </w:r>
    </w:p>
    <w:p w14:paraId="3EBB168C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15  - Politika bezpečnosti komunikační sítě</w:t>
      </w:r>
    </w:p>
    <w:p w14:paraId="2A5CBE65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16  - Politika ochrany před škodlivým kódem</w:t>
      </w:r>
    </w:p>
    <w:p w14:paraId="4300F1BF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 xml:space="preserve">Příloha č. 17  - </w:t>
      </w:r>
      <w:r w:rsidR="001C218B">
        <w:rPr>
          <w:rFonts w:cs="Arial"/>
          <w:color w:val="000000"/>
        </w:rPr>
        <w:t>P</w:t>
      </w:r>
      <w:r w:rsidRPr="00A9765F">
        <w:rPr>
          <w:rFonts w:cs="Arial"/>
          <w:color w:val="000000"/>
        </w:rPr>
        <w:t>olitika nasazení a používání nástroje pro detekci kybernetických bezpečnostních událostí</w:t>
      </w:r>
    </w:p>
    <w:p w14:paraId="16470A0D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lastRenderedPageBreak/>
        <w:t>Příloha č. 18  - Politika využití a údržby nástroje pro sběr a vyhodnocení kybernetických bezpečnostních událostí</w:t>
      </w:r>
    </w:p>
    <w:p w14:paraId="3E594A26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19  - Politika bezpečného používání kryptografické ochrany</w:t>
      </w:r>
    </w:p>
    <w:p w14:paraId="027E5AD7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20  - Politika řízení změn</w:t>
      </w:r>
    </w:p>
    <w:p w14:paraId="446FA513" w14:textId="77777777" w:rsidR="00EE11E7" w:rsidRPr="00A9765F" w:rsidRDefault="00EE11E7" w:rsidP="00EE11E7">
      <w:pPr>
        <w:pStyle w:val="zkratky"/>
        <w:jc w:val="both"/>
        <w:rPr>
          <w:rFonts w:cs="Arial"/>
          <w:color w:val="000000"/>
        </w:rPr>
      </w:pPr>
      <w:r w:rsidRPr="00A9765F">
        <w:rPr>
          <w:rFonts w:cs="Arial"/>
          <w:color w:val="000000"/>
        </w:rPr>
        <w:t>Příloha č. 21  - Politika zvládání kybernetických bezpečnostních incidentů</w:t>
      </w:r>
    </w:p>
    <w:p w14:paraId="0A1CA1E0" w14:textId="77777777" w:rsidR="00AA5D9D" w:rsidRPr="00A9765F" w:rsidRDefault="00EE11E7" w:rsidP="00EE11E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765F">
        <w:rPr>
          <w:rFonts w:ascii="Arial" w:hAnsi="Arial" w:cs="Arial"/>
          <w:color w:val="000000"/>
          <w:sz w:val="22"/>
          <w:szCs w:val="22"/>
        </w:rPr>
        <w:t>Příloha č. 22  - Politika řízení kontinuity činností</w:t>
      </w:r>
    </w:p>
    <w:p w14:paraId="077ABBEF" w14:textId="77777777" w:rsidR="00987836" w:rsidRPr="009166F2" w:rsidRDefault="00987836" w:rsidP="009166F2">
      <w:pPr>
        <w:pStyle w:val="zkratky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888416" w14:textId="77777777" w:rsidR="00285DF2" w:rsidRDefault="00285D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4005AD" w14:textId="77777777" w:rsidR="00EE11E7" w:rsidRPr="00246F27" w:rsidRDefault="00EE11E7" w:rsidP="00EE11E7">
      <w:pPr>
        <w:pStyle w:val="Napisneslovan1"/>
        <w:jc w:val="both"/>
        <w:rPr>
          <w:rFonts w:ascii="Times New Roman" w:hAnsi="Times New Roman"/>
          <w:sz w:val="28"/>
          <w:szCs w:val="28"/>
        </w:rPr>
      </w:pPr>
      <w:r w:rsidRPr="00246F27">
        <w:rPr>
          <w:rFonts w:ascii="Times New Roman" w:hAnsi="Times New Roman"/>
          <w:sz w:val="28"/>
          <w:szCs w:val="28"/>
        </w:rPr>
        <w:lastRenderedPageBreak/>
        <w:t>SEZNAM POUŽITÝCH ZKRATEK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89"/>
        <w:gridCol w:w="567"/>
        <w:gridCol w:w="5811"/>
      </w:tblGrid>
      <w:tr w:rsidR="00EE11E7" w:rsidRPr="00044241" w14:paraId="172BCA56" w14:textId="77777777" w:rsidTr="00EE11E7">
        <w:trPr>
          <w:trHeight w:val="433"/>
        </w:trPr>
        <w:tc>
          <w:tcPr>
            <w:tcW w:w="2689" w:type="dxa"/>
          </w:tcPr>
          <w:p w14:paraId="5D2694D7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sz w:val="24"/>
                <w:szCs w:val="24"/>
              </w:rPr>
              <w:t>BS</w:t>
            </w:r>
          </w:p>
        </w:tc>
        <w:tc>
          <w:tcPr>
            <w:tcW w:w="567" w:type="dxa"/>
            <w:vAlign w:val="center"/>
          </w:tcPr>
          <w:p w14:paraId="2C28D186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4FADE38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Bezpečnostní správce</w:t>
            </w:r>
          </w:p>
        </w:tc>
      </w:tr>
      <w:tr w:rsidR="00EE11E7" w:rsidRPr="00044241" w14:paraId="4A9643D7" w14:textId="77777777" w:rsidTr="00EE11E7">
        <w:trPr>
          <w:trHeight w:val="433"/>
        </w:trPr>
        <w:tc>
          <w:tcPr>
            <w:tcW w:w="2689" w:type="dxa"/>
          </w:tcPr>
          <w:p w14:paraId="05FDFD5E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sz w:val="24"/>
                <w:szCs w:val="24"/>
              </w:rPr>
              <w:t>CERT (CSIRT.CZ)</w:t>
            </w:r>
          </w:p>
        </w:tc>
        <w:tc>
          <w:tcPr>
            <w:tcW w:w="567" w:type="dxa"/>
            <w:vAlign w:val="center"/>
          </w:tcPr>
          <w:p w14:paraId="7BEDB47E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9325290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ezinárodních uskupení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ICT bezpečnostních týmů </w:t>
            </w: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CSIRT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7740">
              <w:rPr>
                <w:rFonts w:ascii="Times New Roman" w:hAnsi="Times New Roman"/>
                <w:color w:val="000000"/>
                <w:sz w:val="24"/>
                <w:szCs w:val="24"/>
              </w:rPr>
              <w:t>(Computer Security Incident Response Team)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</w:t>
            </w: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CERT </w:t>
            </w:r>
            <w:r w:rsidRPr="00FB7740">
              <w:rPr>
                <w:rFonts w:ascii="Times New Roman" w:hAnsi="Times New Roman"/>
                <w:color w:val="000000"/>
                <w:sz w:val="24"/>
                <w:szCs w:val="24"/>
              </w:rPr>
              <w:t>(Computer Emergency Response Team)</w:t>
            </w: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E11E7" w:rsidRPr="00044241" w14:paraId="3FF32C1B" w14:textId="77777777" w:rsidTr="00EE11E7">
        <w:trPr>
          <w:trHeight w:val="433"/>
        </w:trPr>
        <w:tc>
          <w:tcPr>
            <w:tcW w:w="2689" w:type="dxa"/>
          </w:tcPr>
          <w:p w14:paraId="01B56DAB" w14:textId="77777777" w:rsidR="00EE11E7" w:rsidRPr="00044241" w:rsidRDefault="00EE11E7" w:rsidP="00EE11E7">
            <w:pPr>
              <w:pStyle w:val="zkratky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ČSN </w:t>
            </w:r>
            <w:r w:rsidRPr="00044241">
              <w:rPr>
                <w:rFonts w:ascii="Times New Roman" w:hAnsi="Times New Roman"/>
                <w:sz w:val="24"/>
                <w:szCs w:val="24"/>
              </w:rPr>
              <w:t xml:space="preserve">ISO/IEC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44241">
              <w:rPr>
                <w:rFonts w:ascii="Times New Roman" w:hAnsi="Times New Roman"/>
                <w:sz w:val="24"/>
                <w:szCs w:val="24"/>
              </w:rPr>
              <w:t>7001:2014</w:t>
            </w:r>
          </w:p>
        </w:tc>
        <w:tc>
          <w:tcPr>
            <w:tcW w:w="567" w:type="dxa"/>
            <w:vAlign w:val="center"/>
          </w:tcPr>
          <w:p w14:paraId="283CF571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5A0ABFF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Norma </w:t>
            </w:r>
            <w:r w:rsidRPr="005D51E9">
              <w:rPr>
                <w:rFonts w:ascii="Times New Roman" w:hAnsi="Times New Roman"/>
                <w:color w:val="000000"/>
                <w:sz w:val="24"/>
                <w:szCs w:val="24"/>
              </w:rPr>
              <w:t>z oblasti bezpečnosti informací.</w:t>
            </w:r>
          </w:p>
        </w:tc>
      </w:tr>
      <w:tr w:rsidR="00EE11E7" w:rsidRPr="00044241" w14:paraId="1FF24BB3" w14:textId="77777777" w:rsidTr="00EE11E7">
        <w:trPr>
          <w:trHeight w:val="433"/>
        </w:trPr>
        <w:tc>
          <w:tcPr>
            <w:tcW w:w="2689" w:type="dxa"/>
          </w:tcPr>
          <w:p w14:paraId="6EEFD2CF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DPO</w:t>
            </w:r>
          </w:p>
        </w:tc>
        <w:tc>
          <w:tcPr>
            <w:tcW w:w="567" w:type="dxa"/>
            <w:vAlign w:val="center"/>
          </w:tcPr>
          <w:p w14:paraId="01774896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8285FDB" w14:textId="77777777" w:rsidR="00EE11E7" w:rsidRDefault="00EE11E7">
            <w:pPr>
              <w:pStyle w:val="zkratky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Data Protection Officer – Pověřenec pro ochranu osobních údajů</w:t>
            </w:r>
            <w:r w:rsidR="001C218B">
              <w:rPr>
                <w:rFonts w:ascii="Times New Roman" w:hAnsi="Times New Roman"/>
                <w:color w:val="000000"/>
                <w:sz w:val="24"/>
                <w:szCs w:val="24"/>
              </w:rPr>
              <w:t>, Manažer kvality a Manažer rizik</w:t>
            </w:r>
          </w:p>
        </w:tc>
      </w:tr>
      <w:tr w:rsidR="00EE11E7" w:rsidRPr="00044241" w14:paraId="4DBC1A45" w14:textId="77777777" w:rsidTr="00EE11E7">
        <w:trPr>
          <w:trHeight w:val="433"/>
        </w:trPr>
        <w:tc>
          <w:tcPr>
            <w:tcW w:w="2689" w:type="dxa"/>
          </w:tcPr>
          <w:p w14:paraId="2D4EC9A0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sz w:val="24"/>
                <w:szCs w:val="24"/>
              </w:rPr>
              <w:t>EPS</w:t>
            </w:r>
          </w:p>
        </w:tc>
        <w:tc>
          <w:tcPr>
            <w:tcW w:w="567" w:type="dxa"/>
            <w:vAlign w:val="center"/>
          </w:tcPr>
          <w:p w14:paraId="4299D06C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1DD9C26" w14:textId="77777777" w:rsidR="00EE11E7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Elektronický požární systém</w:t>
            </w:r>
          </w:p>
        </w:tc>
      </w:tr>
      <w:tr w:rsidR="00EE11E7" w:rsidRPr="00044241" w14:paraId="6A3756C2" w14:textId="77777777" w:rsidTr="00EE11E7">
        <w:trPr>
          <w:trHeight w:val="433"/>
        </w:trPr>
        <w:tc>
          <w:tcPr>
            <w:tcW w:w="2689" w:type="dxa"/>
          </w:tcPr>
          <w:p w14:paraId="4448B94F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sz w:val="24"/>
                <w:szCs w:val="24"/>
              </w:rPr>
              <w:t>HW</w:t>
            </w:r>
          </w:p>
        </w:tc>
        <w:tc>
          <w:tcPr>
            <w:tcW w:w="567" w:type="dxa"/>
            <w:vAlign w:val="center"/>
          </w:tcPr>
          <w:p w14:paraId="34F9E949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2776A56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Hardware</w:t>
            </w:r>
          </w:p>
        </w:tc>
      </w:tr>
      <w:tr w:rsidR="00EE11E7" w:rsidRPr="00044241" w14:paraId="28C66AA6" w14:textId="77777777" w:rsidTr="00EE11E7">
        <w:trPr>
          <w:trHeight w:val="433"/>
        </w:trPr>
        <w:tc>
          <w:tcPr>
            <w:tcW w:w="2689" w:type="dxa"/>
          </w:tcPr>
          <w:p w14:paraId="68083182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sz w:val="24"/>
                <w:szCs w:val="24"/>
              </w:rPr>
              <w:t>ICT</w:t>
            </w:r>
          </w:p>
        </w:tc>
        <w:tc>
          <w:tcPr>
            <w:tcW w:w="567" w:type="dxa"/>
            <w:vAlign w:val="center"/>
          </w:tcPr>
          <w:p w14:paraId="1D602AAF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D5248FB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Informační a komunikační technologie</w:t>
            </w:r>
          </w:p>
        </w:tc>
      </w:tr>
      <w:tr w:rsidR="00EE11E7" w:rsidRPr="00044241" w14:paraId="2F0B7DAB" w14:textId="77777777" w:rsidTr="00EE11E7">
        <w:trPr>
          <w:trHeight w:val="433"/>
        </w:trPr>
        <w:tc>
          <w:tcPr>
            <w:tcW w:w="2689" w:type="dxa"/>
          </w:tcPr>
          <w:p w14:paraId="5EF63540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sz w:val="24"/>
                <w:szCs w:val="24"/>
              </w:rPr>
              <w:t>IS</w:t>
            </w:r>
          </w:p>
        </w:tc>
        <w:tc>
          <w:tcPr>
            <w:tcW w:w="567" w:type="dxa"/>
            <w:vAlign w:val="center"/>
          </w:tcPr>
          <w:p w14:paraId="2665B503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6DE08FC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Informační systém</w:t>
            </w:r>
          </w:p>
        </w:tc>
      </w:tr>
      <w:tr w:rsidR="00EE11E7" w:rsidRPr="00044241" w14:paraId="26906284" w14:textId="77777777" w:rsidTr="00EE11E7">
        <w:trPr>
          <w:trHeight w:val="433"/>
        </w:trPr>
        <w:tc>
          <w:tcPr>
            <w:tcW w:w="2689" w:type="dxa"/>
          </w:tcPr>
          <w:p w14:paraId="66E0E5F5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ISVS</w:t>
            </w:r>
          </w:p>
        </w:tc>
        <w:tc>
          <w:tcPr>
            <w:tcW w:w="567" w:type="dxa"/>
            <w:vAlign w:val="center"/>
          </w:tcPr>
          <w:p w14:paraId="5CE2C3DD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0280E9A7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44241">
              <w:rPr>
                <w:rFonts w:ascii="Times New Roman" w:hAnsi="Times New Roman"/>
                <w:sz w:val="24"/>
                <w:szCs w:val="24"/>
              </w:rPr>
              <w:t>nformační systém veřejné správy (soubor informačních systémů), které slouží pro výkon veřejné správy – viz § 3 odst. 1 zák. č. 365/2000 Sb.)</w:t>
            </w:r>
          </w:p>
        </w:tc>
      </w:tr>
      <w:tr w:rsidR="001C218B" w:rsidRPr="00044241" w14:paraId="0A50B6F2" w14:textId="77777777" w:rsidTr="00EE11E7">
        <w:trPr>
          <w:trHeight w:val="433"/>
        </w:trPr>
        <w:tc>
          <w:tcPr>
            <w:tcW w:w="2689" w:type="dxa"/>
          </w:tcPr>
          <w:p w14:paraId="0C203A4D" w14:textId="77777777" w:rsidR="001C218B" w:rsidRDefault="001C218B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567" w:type="dxa"/>
            <w:vAlign w:val="center"/>
          </w:tcPr>
          <w:p w14:paraId="4B694602" w14:textId="77777777" w:rsidR="001C218B" w:rsidRPr="00044241" w:rsidRDefault="001C218B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0AF90BF" w14:textId="77777777" w:rsidR="001C218B" w:rsidRPr="00044241" w:rsidRDefault="001C218B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Komunikační systém</w:t>
            </w:r>
          </w:p>
        </w:tc>
      </w:tr>
      <w:tr w:rsidR="00EE11E7" w:rsidRPr="00044241" w14:paraId="7031A703" w14:textId="77777777" w:rsidTr="00EE11E7">
        <w:trPr>
          <w:trHeight w:val="433"/>
        </w:trPr>
        <w:tc>
          <w:tcPr>
            <w:tcW w:w="2689" w:type="dxa"/>
          </w:tcPr>
          <w:p w14:paraId="5587274C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rajský úřad</w:t>
            </w:r>
          </w:p>
        </w:tc>
        <w:tc>
          <w:tcPr>
            <w:tcW w:w="567" w:type="dxa"/>
            <w:vAlign w:val="center"/>
          </w:tcPr>
          <w:p w14:paraId="3CFB7017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1" w:type="dxa"/>
            <w:vAlign w:val="center"/>
          </w:tcPr>
          <w:p w14:paraId="15080843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Krajský úřad Libereckého kraje</w:t>
            </w:r>
          </w:p>
        </w:tc>
      </w:tr>
      <w:tr w:rsidR="00EE11E7" w:rsidRPr="00044241" w14:paraId="57413B3B" w14:textId="77777777" w:rsidTr="00EE11E7">
        <w:trPr>
          <w:trHeight w:val="433"/>
        </w:trPr>
        <w:tc>
          <w:tcPr>
            <w:tcW w:w="2689" w:type="dxa"/>
          </w:tcPr>
          <w:p w14:paraId="3BE11287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LK</w:t>
            </w:r>
          </w:p>
        </w:tc>
        <w:tc>
          <w:tcPr>
            <w:tcW w:w="567" w:type="dxa"/>
            <w:vAlign w:val="center"/>
          </w:tcPr>
          <w:p w14:paraId="4490A939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CB8C3EC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Liberecký kraj</w:t>
            </w:r>
          </w:p>
        </w:tc>
      </w:tr>
      <w:tr w:rsidR="00EE11E7" w:rsidRPr="00044241" w14:paraId="5EF011D5" w14:textId="77777777" w:rsidTr="00EE11E7">
        <w:trPr>
          <w:trHeight w:val="433"/>
        </w:trPr>
        <w:tc>
          <w:tcPr>
            <w:tcW w:w="2689" w:type="dxa"/>
          </w:tcPr>
          <w:p w14:paraId="7C8A2211" w14:textId="77777777" w:rsidR="00EE11E7" w:rsidRPr="00044241" w:rsidRDefault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1C218B">
              <w:rPr>
                <w:rFonts w:ascii="Times New Roman" w:hAnsi="Times New Roman"/>
                <w:color w:val="000000"/>
                <w:sz w:val="24"/>
                <w:szCs w:val="24"/>
              </w:rPr>
              <w:t>KB</w:t>
            </w:r>
          </w:p>
        </w:tc>
        <w:tc>
          <w:tcPr>
            <w:tcW w:w="567" w:type="dxa"/>
            <w:vAlign w:val="center"/>
          </w:tcPr>
          <w:p w14:paraId="5A49EBFF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1" w:type="dxa"/>
            <w:vAlign w:val="center"/>
          </w:tcPr>
          <w:p w14:paraId="60EF7F36" w14:textId="77777777" w:rsidR="00EE11E7" w:rsidRPr="00044241" w:rsidRDefault="00EE11E7" w:rsidP="00EE11E7">
            <w:pPr>
              <w:pStyle w:val="zkratky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Manažer </w:t>
            </w:r>
            <w:r w:rsidR="001C21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kybernetické </w:t>
            </w:r>
            <w:r w:rsidRPr="00044241">
              <w:rPr>
                <w:rFonts w:ascii="Times New Roman" w:hAnsi="Times New Roman"/>
                <w:color w:val="000000"/>
                <w:sz w:val="24"/>
                <w:szCs w:val="24"/>
              </w:rPr>
              <w:t>bezpečnosti</w:t>
            </w:r>
          </w:p>
        </w:tc>
      </w:tr>
      <w:tr w:rsidR="00EE11E7" w:rsidRPr="00044241" w14:paraId="13B2A34E" w14:textId="77777777" w:rsidTr="00EE11E7">
        <w:trPr>
          <w:trHeight w:val="433"/>
        </w:trPr>
        <w:tc>
          <w:tcPr>
            <w:tcW w:w="2689" w:type="dxa"/>
          </w:tcPr>
          <w:p w14:paraId="3AE902B4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NTB</w:t>
            </w:r>
          </w:p>
        </w:tc>
        <w:tc>
          <w:tcPr>
            <w:tcW w:w="567" w:type="dxa"/>
            <w:vAlign w:val="center"/>
          </w:tcPr>
          <w:p w14:paraId="18198391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5D912CA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Notebook</w:t>
            </w:r>
          </w:p>
        </w:tc>
      </w:tr>
      <w:tr w:rsidR="00EE11E7" w:rsidRPr="00044241" w14:paraId="2743EF16" w14:textId="77777777" w:rsidTr="00EE11E7">
        <w:trPr>
          <w:trHeight w:val="433"/>
        </w:trPr>
        <w:tc>
          <w:tcPr>
            <w:tcW w:w="2689" w:type="dxa"/>
          </w:tcPr>
          <w:p w14:paraId="472FAB98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NTP</w:t>
            </w:r>
          </w:p>
        </w:tc>
        <w:tc>
          <w:tcPr>
            <w:tcW w:w="567" w:type="dxa"/>
            <w:vAlign w:val="center"/>
          </w:tcPr>
          <w:p w14:paraId="0AD6D245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6E4D51B1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Network Time Protocol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B74742">
              <w:rPr>
                <w:color w:val="000000"/>
                <w:sz w:val="24"/>
                <w:szCs w:val="24"/>
              </w:rPr>
              <w:t>protokol zajišťuje, aby všechny počítače v síti měly stejný a přesný čas</w:t>
            </w:r>
          </w:p>
        </w:tc>
      </w:tr>
      <w:tr w:rsidR="00EE11E7" w:rsidRPr="00044241" w14:paraId="47555F3E" w14:textId="77777777" w:rsidTr="00EE11E7">
        <w:trPr>
          <w:trHeight w:val="433"/>
        </w:trPr>
        <w:tc>
          <w:tcPr>
            <w:tcW w:w="2689" w:type="dxa"/>
          </w:tcPr>
          <w:p w14:paraId="7437D52A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NÚKIB</w:t>
            </w:r>
          </w:p>
        </w:tc>
        <w:tc>
          <w:tcPr>
            <w:tcW w:w="567" w:type="dxa"/>
            <w:vAlign w:val="center"/>
          </w:tcPr>
          <w:p w14:paraId="1CF9929D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1" w:type="dxa"/>
            <w:vAlign w:val="center"/>
          </w:tcPr>
          <w:p w14:paraId="2D7A4928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Národní úřad pro kybernetickou a informační bezpečnost</w:t>
            </w:r>
          </w:p>
        </w:tc>
      </w:tr>
      <w:tr w:rsidR="00EE11E7" w:rsidRPr="00044241" w14:paraId="1EABCA7C" w14:textId="77777777" w:rsidTr="00EE11E7">
        <w:trPr>
          <w:trHeight w:val="433"/>
        </w:trPr>
        <w:tc>
          <w:tcPr>
            <w:tcW w:w="2689" w:type="dxa"/>
          </w:tcPr>
          <w:p w14:paraId="3133B3F4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97E22">
              <w:rPr>
                <w:color w:val="000000"/>
                <w:sz w:val="24"/>
                <w:szCs w:val="24"/>
              </w:rPr>
              <w:t>OI</w:t>
            </w:r>
          </w:p>
        </w:tc>
        <w:tc>
          <w:tcPr>
            <w:tcW w:w="567" w:type="dxa"/>
            <w:vAlign w:val="center"/>
          </w:tcPr>
          <w:p w14:paraId="278B56BB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78B1B87" w14:textId="77777777" w:rsidR="00EE11E7" w:rsidRPr="00044241" w:rsidDel="00B74742" w:rsidRDefault="00EE11E7" w:rsidP="00EE11E7">
            <w:pPr>
              <w:jc w:val="both"/>
              <w:rPr>
                <w:sz w:val="24"/>
                <w:szCs w:val="24"/>
              </w:rPr>
            </w:pPr>
            <w:r w:rsidRPr="00097E22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d</w:t>
            </w:r>
            <w:r w:rsidRPr="00097E22">
              <w:rPr>
                <w:sz w:val="24"/>
                <w:szCs w:val="24"/>
              </w:rPr>
              <w:t>bor informatiky</w:t>
            </w:r>
          </w:p>
        </w:tc>
      </w:tr>
      <w:tr w:rsidR="00EE11E7" w:rsidRPr="00044241" w14:paraId="299C161E" w14:textId="77777777" w:rsidTr="00EE11E7">
        <w:trPr>
          <w:trHeight w:val="433"/>
        </w:trPr>
        <w:tc>
          <w:tcPr>
            <w:tcW w:w="2689" w:type="dxa"/>
          </w:tcPr>
          <w:p w14:paraId="3F83B29D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PBI</w:t>
            </w:r>
          </w:p>
        </w:tc>
        <w:tc>
          <w:tcPr>
            <w:tcW w:w="567" w:type="dxa"/>
            <w:vAlign w:val="center"/>
          </w:tcPr>
          <w:p w14:paraId="3A681A63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6C90A47" w14:textId="77777777" w:rsidR="00EE11E7" w:rsidRPr="00044241" w:rsidRDefault="00EE11E7" w:rsidP="000258C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44241">
              <w:rPr>
                <w:sz w:val="24"/>
                <w:szCs w:val="24"/>
              </w:rPr>
              <w:t>olitika bezpečnosti informací, zpravidla jako součást systému řízení bezpečnosti informací v organizaci, která je</w:t>
            </w:r>
            <w:r w:rsidR="000258CB">
              <w:rPr>
                <w:sz w:val="24"/>
                <w:szCs w:val="24"/>
              </w:rPr>
              <w:t> </w:t>
            </w:r>
            <w:r w:rsidRPr="00044241">
              <w:rPr>
                <w:sz w:val="24"/>
                <w:szCs w:val="24"/>
              </w:rPr>
              <w:t>platná pro celou organizaci</w:t>
            </w:r>
          </w:p>
        </w:tc>
      </w:tr>
      <w:tr w:rsidR="00EE11E7" w:rsidRPr="00044241" w14:paraId="14F97819" w14:textId="77777777" w:rsidTr="00EE11E7">
        <w:trPr>
          <w:trHeight w:val="433"/>
        </w:trPr>
        <w:tc>
          <w:tcPr>
            <w:tcW w:w="2689" w:type="dxa"/>
          </w:tcPr>
          <w:p w14:paraId="64094BF2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</w:t>
            </w:r>
          </w:p>
        </w:tc>
        <w:tc>
          <w:tcPr>
            <w:tcW w:w="567" w:type="dxa"/>
            <w:vAlign w:val="center"/>
          </w:tcPr>
          <w:p w14:paraId="53B374F4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69AA004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Počítač – pevná stanice</w:t>
            </w:r>
          </w:p>
        </w:tc>
      </w:tr>
      <w:tr w:rsidR="00EE11E7" w:rsidRPr="00044241" w14:paraId="5B2758FB" w14:textId="77777777" w:rsidTr="00EE11E7">
        <w:trPr>
          <w:trHeight w:val="433"/>
        </w:trPr>
        <w:tc>
          <w:tcPr>
            <w:tcW w:w="2689" w:type="dxa"/>
          </w:tcPr>
          <w:p w14:paraId="418104DD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 xml:space="preserve">Protokol </w:t>
            </w:r>
            <w:r w:rsidRPr="00044241">
              <w:rPr>
                <w:sz w:val="24"/>
                <w:szCs w:val="24"/>
              </w:rPr>
              <w:t>FTP</w:t>
            </w:r>
          </w:p>
        </w:tc>
        <w:tc>
          <w:tcPr>
            <w:tcW w:w="567" w:type="dxa"/>
            <w:vAlign w:val="center"/>
          </w:tcPr>
          <w:p w14:paraId="0DA46B74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7BAFA75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File Transfer Protocol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B74742">
              <w:rPr>
                <w:color w:val="000000"/>
                <w:sz w:val="24"/>
                <w:szCs w:val="24"/>
              </w:rPr>
              <w:t xml:space="preserve">protokol pro přenos souborů mezi počítači pomocí </w:t>
            </w:r>
            <w:r>
              <w:rPr>
                <w:color w:val="000000"/>
                <w:sz w:val="24"/>
                <w:szCs w:val="24"/>
              </w:rPr>
              <w:t xml:space="preserve">externí </w:t>
            </w:r>
            <w:r w:rsidRPr="00B74742">
              <w:rPr>
                <w:color w:val="000000"/>
                <w:sz w:val="24"/>
                <w:szCs w:val="24"/>
              </w:rPr>
              <w:t>počítačové sítě.</w:t>
            </w:r>
          </w:p>
        </w:tc>
      </w:tr>
      <w:tr w:rsidR="00EE11E7" w:rsidRPr="00044241" w14:paraId="71A0D5FA" w14:textId="77777777" w:rsidTr="00EE11E7">
        <w:trPr>
          <w:trHeight w:val="433"/>
        </w:trPr>
        <w:tc>
          <w:tcPr>
            <w:tcW w:w="2689" w:type="dxa"/>
          </w:tcPr>
          <w:p w14:paraId="0F8D8667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 xml:space="preserve">Protokol </w:t>
            </w:r>
            <w:r w:rsidRPr="00044241">
              <w:rPr>
                <w:sz w:val="24"/>
                <w:szCs w:val="24"/>
              </w:rPr>
              <w:t>SSH</w:t>
            </w:r>
          </w:p>
        </w:tc>
        <w:tc>
          <w:tcPr>
            <w:tcW w:w="567" w:type="dxa"/>
            <w:vAlign w:val="center"/>
          </w:tcPr>
          <w:p w14:paraId="4369E281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0233479" w14:textId="77777777" w:rsidR="00EE11E7" w:rsidRPr="00044241" w:rsidRDefault="00EE11E7" w:rsidP="000258CB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Secure Shell</w:t>
            </w:r>
            <w:r>
              <w:rPr>
                <w:color w:val="000000"/>
                <w:sz w:val="24"/>
                <w:szCs w:val="24"/>
              </w:rPr>
              <w:t xml:space="preserve"> - </w:t>
            </w:r>
            <w:r w:rsidRPr="00534168">
              <w:rPr>
                <w:color w:val="000000"/>
                <w:sz w:val="24"/>
                <w:szCs w:val="24"/>
              </w:rPr>
              <w:t xml:space="preserve">program a zároveň </w:t>
            </w:r>
            <w:r>
              <w:rPr>
                <w:color w:val="000000"/>
                <w:sz w:val="24"/>
                <w:szCs w:val="24"/>
              </w:rPr>
              <w:t xml:space="preserve">protokol </w:t>
            </w:r>
            <w:r w:rsidRPr="00534168">
              <w:rPr>
                <w:color w:val="000000"/>
                <w:sz w:val="24"/>
                <w:szCs w:val="24"/>
              </w:rPr>
              <w:t>pro</w:t>
            </w:r>
            <w:r w:rsidR="000258CB">
              <w:rPr>
                <w:color w:val="000000"/>
                <w:sz w:val="24"/>
                <w:szCs w:val="24"/>
              </w:rPr>
              <w:t> </w:t>
            </w:r>
            <w:r w:rsidRPr="00534168">
              <w:rPr>
                <w:color w:val="000000"/>
                <w:sz w:val="24"/>
                <w:szCs w:val="24"/>
              </w:rPr>
              <w:t>zabezpečen</w:t>
            </w:r>
            <w:r>
              <w:rPr>
                <w:color w:val="000000"/>
                <w:sz w:val="24"/>
                <w:szCs w:val="24"/>
              </w:rPr>
              <w:t>ou</w:t>
            </w:r>
            <w:r w:rsidRPr="00534168">
              <w:rPr>
                <w:color w:val="000000"/>
                <w:sz w:val="24"/>
                <w:szCs w:val="24"/>
              </w:rPr>
              <w:t xml:space="preserve"> komunika</w:t>
            </w:r>
            <w:r>
              <w:rPr>
                <w:color w:val="000000"/>
                <w:sz w:val="24"/>
                <w:szCs w:val="24"/>
              </w:rPr>
              <w:t>ci</w:t>
            </w:r>
            <w:r w:rsidRPr="00534168">
              <w:rPr>
                <w:color w:val="000000"/>
                <w:sz w:val="24"/>
                <w:szCs w:val="24"/>
              </w:rPr>
              <w:t xml:space="preserve"> v počítačových sítích</w:t>
            </w:r>
          </w:p>
        </w:tc>
      </w:tr>
      <w:tr w:rsidR="00EE11E7" w:rsidRPr="00044241" w14:paraId="282E4CCC" w14:textId="77777777" w:rsidTr="00EE11E7">
        <w:trPr>
          <w:trHeight w:val="433"/>
        </w:trPr>
        <w:tc>
          <w:tcPr>
            <w:tcW w:w="2689" w:type="dxa"/>
          </w:tcPr>
          <w:p w14:paraId="423DD7B9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lastRenderedPageBreak/>
              <w:t>Protokol HTTPS</w:t>
            </w:r>
          </w:p>
        </w:tc>
        <w:tc>
          <w:tcPr>
            <w:tcW w:w="567" w:type="dxa"/>
            <w:vAlign w:val="center"/>
          </w:tcPr>
          <w:p w14:paraId="5989B071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242CFE5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Šifrovaný p</w:t>
            </w:r>
            <w:r w:rsidRPr="00044241">
              <w:rPr>
                <w:color w:val="000000"/>
                <w:sz w:val="24"/>
                <w:szCs w:val="24"/>
              </w:rPr>
              <w:t>rotokol HTTP pro přenos webových stránek</w:t>
            </w:r>
          </w:p>
        </w:tc>
      </w:tr>
      <w:tr w:rsidR="00EE11E7" w:rsidRPr="00044241" w14:paraId="2682CC5D" w14:textId="77777777" w:rsidTr="00EE11E7">
        <w:trPr>
          <w:trHeight w:val="433"/>
        </w:trPr>
        <w:tc>
          <w:tcPr>
            <w:tcW w:w="2689" w:type="dxa"/>
          </w:tcPr>
          <w:p w14:paraId="13450853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8468D1">
              <w:rPr>
                <w:color w:val="000000"/>
                <w:sz w:val="24"/>
                <w:szCs w:val="24"/>
              </w:rPr>
              <w:t>PZTS</w:t>
            </w:r>
          </w:p>
        </w:tc>
        <w:tc>
          <w:tcPr>
            <w:tcW w:w="567" w:type="dxa"/>
            <w:vAlign w:val="center"/>
          </w:tcPr>
          <w:p w14:paraId="5A5D264D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293431F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8468D1">
              <w:rPr>
                <w:color w:val="000000"/>
                <w:sz w:val="24"/>
                <w:szCs w:val="24"/>
              </w:rPr>
              <w:t>oplachový zabezpečovací a tísňový systém</w:t>
            </w:r>
          </w:p>
        </w:tc>
      </w:tr>
      <w:tr w:rsidR="00EE11E7" w:rsidRPr="00044241" w14:paraId="17DC48F6" w14:textId="77777777" w:rsidTr="00EE11E7">
        <w:trPr>
          <w:trHeight w:val="433"/>
        </w:trPr>
        <w:tc>
          <w:tcPr>
            <w:tcW w:w="2689" w:type="dxa"/>
          </w:tcPr>
          <w:p w14:paraId="02E6C5EF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Rada</w:t>
            </w:r>
          </w:p>
        </w:tc>
        <w:tc>
          <w:tcPr>
            <w:tcW w:w="567" w:type="dxa"/>
            <w:vAlign w:val="center"/>
          </w:tcPr>
          <w:p w14:paraId="6A441380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50ACFFC0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Rada Libereckého kraje</w:t>
            </w:r>
          </w:p>
        </w:tc>
      </w:tr>
      <w:tr w:rsidR="00EE11E7" w:rsidRPr="00044241" w14:paraId="33B8EF6A" w14:textId="77777777" w:rsidTr="00EE11E7">
        <w:trPr>
          <w:trHeight w:val="433"/>
        </w:trPr>
        <w:tc>
          <w:tcPr>
            <w:tcW w:w="2689" w:type="dxa"/>
          </w:tcPr>
          <w:p w14:paraId="78E7C188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</w:t>
            </w:r>
          </w:p>
        </w:tc>
        <w:tc>
          <w:tcPr>
            <w:tcW w:w="567" w:type="dxa"/>
            <w:vAlign w:val="center"/>
          </w:tcPr>
          <w:p w14:paraId="6DF87923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704C21C8" w14:textId="77777777" w:rsidR="00EE11E7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AD3506">
              <w:rPr>
                <w:color w:val="000000"/>
                <w:sz w:val="24"/>
                <w:szCs w:val="24"/>
              </w:rPr>
              <w:t xml:space="preserve">Service Level Agreement </w:t>
            </w:r>
            <w:r>
              <w:rPr>
                <w:color w:val="000000"/>
                <w:sz w:val="24"/>
                <w:szCs w:val="24"/>
              </w:rPr>
              <w:t>– Smlouva o stanovení úrovně poskytovaných služeb</w:t>
            </w:r>
          </w:p>
        </w:tc>
      </w:tr>
      <w:tr w:rsidR="00EE11E7" w:rsidRPr="00044241" w14:paraId="580481C6" w14:textId="77777777" w:rsidTr="00EE11E7">
        <w:trPr>
          <w:trHeight w:val="433"/>
        </w:trPr>
        <w:tc>
          <w:tcPr>
            <w:tcW w:w="2689" w:type="dxa"/>
          </w:tcPr>
          <w:p w14:paraId="58C595CA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SMTP, POP3</w:t>
            </w:r>
          </w:p>
        </w:tc>
        <w:tc>
          <w:tcPr>
            <w:tcW w:w="567" w:type="dxa"/>
            <w:vAlign w:val="center"/>
          </w:tcPr>
          <w:p w14:paraId="2F104FE2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FD5615A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Protokoly elektronických poštovních služeb</w:t>
            </w:r>
          </w:p>
        </w:tc>
      </w:tr>
      <w:tr w:rsidR="00EE11E7" w:rsidRPr="00044241" w14:paraId="3E257E2B" w14:textId="77777777" w:rsidTr="00EE11E7">
        <w:trPr>
          <w:trHeight w:val="433"/>
        </w:trPr>
        <w:tc>
          <w:tcPr>
            <w:tcW w:w="2689" w:type="dxa"/>
          </w:tcPr>
          <w:p w14:paraId="3FF37F18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SŘBI</w:t>
            </w:r>
          </w:p>
        </w:tc>
        <w:tc>
          <w:tcPr>
            <w:tcW w:w="567" w:type="dxa"/>
            <w:vAlign w:val="center"/>
          </w:tcPr>
          <w:p w14:paraId="7B5F805A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1" w:type="dxa"/>
            <w:vAlign w:val="center"/>
          </w:tcPr>
          <w:p w14:paraId="19CBE539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Systém řízení bezpečnosti informací</w:t>
            </w:r>
          </w:p>
        </w:tc>
      </w:tr>
      <w:tr w:rsidR="00EE11E7" w:rsidRPr="00044241" w14:paraId="7FA83EDD" w14:textId="77777777" w:rsidTr="00EE11E7">
        <w:trPr>
          <w:trHeight w:val="433"/>
        </w:trPr>
        <w:tc>
          <w:tcPr>
            <w:tcW w:w="2689" w:type="dxa"/>
          </w:tcPr>
          <w:p w14:paraId="3F6615E2" w14:textId="77777777" w:rsidR="00EE11E7" w:rsidRPr="00044241" w:rsidRDefault="00EE11E7" w:rsidP="00EE11E7">
            <w:pPr>
              <w:tabs>
                <w:tab w:val="center" w:pos="1236"/>
              </w:tabs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SW</w:t>
            </w:r>
          </w:p>
        </w:tc>
        <w:tc>
          <w:tcPr>
            <w:tcW w:w="567" w:type="dxa"/>
            <w:vAlign w:val="center"/>
          </w:tcPr>
          <w:p w14:paraId="4A6245E9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720C812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Software</w:t>
            </w:r>
          </w:p>
        </w:tc>
      </w:tr>
      <w:tr w:rsidR="00EE11E7" w:rsidRPr="00044241" w14:paraId="7A52C06B" w14:textId="77777777" w:rsidTr="00EE11E7">
        <w:trPr>
          <w:trHeight w:val="433"/>
        </w:trPr>
        <w:tc>
          <w:tcPr>
            <w:tcW w:w="2689" w:type="dxa"/>
          </w:tcPr>
          <w:p w14:paraId="7480ACCD" w14:textId="77777777" w:rsidR="00EE11E7" w:rsidRPr="00044241" w:rsidRDefault="00EE11E7" w:rsidP="00EE11E7">
            <w:pPr>
              <w:tabs>
                <w:tab w:val="center" w:pos="123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</w:t>
            </w:r>
          </w:p>
        </w:tc>
        <w:tc>
          <w:tcPr>
            <w:tcW w:w="567" w:type="dxa"/>
            <w:vAlign w:val="center"/>
          </w:tcPr>
          <w:p w14:paraId="077232BB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4310E5F5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Významný informační systém</w:t>
            </w:r>
          </w:p>
        </w:tc>
      </w:tr>
      <w:tr w:rsidR="00EE11E7" w:rsidRPr="00044241" w14:paraId="2138E5EC" w14:textId="77777777" w:rsidTr="00EE11E7">
        <w:trPr>
          <w:trHeight w:val="433"/>
        </w:trPr>
        <w:tc>
          <w:tcPr>
            <w:tcW w:w="2689" w:type="dxa"/>
          </w:tcPr>
          <w:p w14:paraId="53ACAF99" w14:textId="77777777" w:rsidR="00EE11E7" w:rsidRPr="00044241" w:rsidRDefault="00EE11E7" w:rsidP="00EE11E7">
            <w:pPr>
              <w:tabs>
                <w:tab w:val="center" w:pos="1236"/>
              </w:tabs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VoKB</w:t>
            </w:r>
            <w:r w:rsidRPr="0004424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567" w:type="dxa"/>
            <w:vAlign w:val="center"/>
          </w:tcPr>
          <w:p w14:paraId="22D95B9F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1" w:type="dxa"/>
            <w:vAlign w:val="center"/>
          </w:tcPr>
          <w:p w14:paraId="079CB0D7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 xml:space="preserve">Vyhláška č. </w:t>
            </w:r>
            <w:r>
              <w:rPr>
                <w:color w:val="000000"/>
                <w:sz w:val="24"/>
                <w:szCs w:val="24"/>
              </w:rPr>
              <w:t>82/2018</w:t>
            </w:r>
            <w:r w:rsidRPr="00044241">
              <w:rPr>
                <w:color w:val="000000"/>
                <w:sz w:val="24"/>
                <w:szCs w:val="24"/>
              </w:rPr>
              <w:t xml:space="preserve"> Sb., </w:t>
            </w:r>
            <w:r w:rsidRPr="00482B0A">
              <w:rPr>
                <w:color w:val="000000"/>
                <w:sz w:val="24"/>
                <w:szCs w:val="24"/>
              </w:rPr>
              <w:t>o bezpečnostních opatřeních, kybernetických bezpečnostních incidentech, reaktivních opatřeních, náležitostech podání v oblasti kybernetické bezpečnosti a likvidaci dat (vyhláška o kybernetické bezpečnosti)</w:t>
            </w:r>
          </w:p>
        </w:tc>
      </w:tr>
      <w:tr w:rsidR="00EE11E7" w:rsidRPr="00044241" w14:paraId="67EC9F43" w14:textId="77777777" w:rsidTr="00EE11E7">
        <w:trPr>
          <w:trHeight w:val="433"/>
        </w:trPr>
        <w:tc>
          <w:tcPr>
            <w:tcW w:w="2689" w:type="dxa"/>
          </w:tcPr>
          <w:p w14:paraId="1ED962F5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VPN</w:t>
            </w:r>
          </w:p>
        </w:tc>
        <w:tc>
          <w:tcPr>
            <w:tcW w:w="567" w:type="dxa"/>
            <w:vAlign w:val="center"/>
          </w:tcPr>
          <w:p w14:paraId="14B60AC7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26C8297E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 Private Network - pr</w:t>
            </w:r>
            <w:r w:rsidRPr="00534168">
              <w:rPr>
                <w:sz w:val="24"/>
                <w:szCs w:val="24"/>
              </w:rPr>
              <w:t>ostředek k propojení několika počítačů prostřednictvím (veřejné) nedůvěryhodné počítačové sítě</w:t>
            </w:r>
          </w:p>
        </w:tc>
      </w:tr>
      <w:tr w:rsidR="00EE11E7" w:rsidRPr="00044241" w14:paraId="4FF6551A" w14:textId="77777777" w:rsidTr="00EE11E7">
        <w:trPr>
          <w:trHeight w:val="433"/>
        </w:trPr>
        <w:tc>
          <w:tcPr>
            <w:tcW w:w="2689" w:type="dxa"/>
          </w:tcPr>
          <w:p w14:paraId="7BA6BB08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VŘKB</w:t>
            </w:r>
          </w:p>
        </w:tc>
        <w:tc>
          <w:tcPr>
            <w:tcW w:w="567" w:type="dxa"/>
            <w:vAlign w:val="center"/>
          </w:tcPr>
          <w:p w14:paraId="46621F1D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3D506318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Výbor pro řízení kybernetické bezpečnosti</w:t>
            </w:r>
          </w:p>
        </w:tc>
      </w:tr>
      <w:tr w:rsidR="00EE11E7" w:rsidRPr="00044241" w14:paraId="5CD359C8" w14:textId="77777777" w:rsidTr="00EE11E7">
        <w:trPr>
          <w:trHeight w:val="433"/>
        </w:trPr>
        <w:tc>
          <w:tcPr>
            <w:tcW w:w="2689" w:type="dxa"/>
          </w:tcPr>
          <w:p w14:paraId="382BA7EE" w14:textId="77777777" w:rsidR="00EE11E7" w:rsidRPr="00044241" w:rsidRDefault="00EE11E7" w:rsidP="00EE11E7">
            <w:pPr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Zákon o ISVS</w:t>
            </w:r>
          </w:p>
        </w:tc>
        <w:tc>
          <w:tcPr>
            <w:tcW w:w="567" w:type="dxa"/>
          </w:tcPr>
          <w:p w14:paraId="7DD614FF" w14:textId="77777777" w:rsidR="00EE11E7" w:rsidRPr="00044241" w:rsidRDefault="00EE11E7" w:rsidP="00EE11E7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14:paraId="18F07C0A" w14:textId="77777777" w:rsidR="00EE11E7" w:rsidRPr="00044241" w:rsidRDefault="00EE11E7" w:rsidP="00EE11E7">
            <w:pPr>
              <w:rPr>
                <w:sz w:val="24"/>
                <w:szCs w:val="24"/>
              </w:rPr>
            </w:pPr>
            <w:r w:rsidRPr="00044241">
              <w:rPr>
                <w:sz w:val="24"/>
                <w:szCs w:val="24"/>
              </w:rPr>
              <w:t>Zákon č. 365/2000 Sb., o informačních systémech veřejné správy, v platném znění</w:t>
            </w:r>
          </w:p>
        </w:tc>
      </w:tr>
      <w:tr w:rsidR="00EE11E7" w:rsidRPr="00044241" w14:paraId="305A97EC" w14:textId="77777777" w:rsidTr="00EE11E7">
        <w:trPr>
          <w:trHeight w:val="433"/>
        </w:trPr>
        <w:tc>
          <w:tcPr>
            <w:tcW w:w="2689" w:type="dxa"/>
          </w:tcPr>
          <w:p w14:paraId="332838CE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Zastupitelstvo</w:t>
            </w:r>
          </w:p>
        </w:tc>
        <w:tc>
          <w:tcPr>
            <w:tcW w:w="567" w:type="dxa"/>
            <w:vAlign w:val="center"/>
          </w:tcPr>
          <w:p w14:paraId="291806F0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14:paraId="19CEDF56" w14:textId="77777777" w:rsidR="00EE11E7" w:rsidRPr="00044241" w:rsidRDefault="00EE11E7" w:rsidP="00EE11E7">
            <w:pPr>
              <w:jc w:val="both"/>
              <w:rPr>
                <w:color w:val="000000"/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Zastupitelstvo Libereckého kraje</w:t>
            </w:r>
          </w:p>
        </w:tc>
      </w:tr>
      <w:tr w:rsidR="00EE11E7" w:rsidRPr="00044241" w14:paraId="4210A510" w14:textId="77777777" w:rsidTr="00EE11E7">
        <w:trPr>
          <w:trHeight w:val="433"/>
        </w:trPr>
        <w:tc>
          <w:tcPr>
            <w:tcW w:w="2689" w:type="dxa"/>
          </w:tcPr>
          <w:p w14:paraId="1E82FC9F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ZoKB</w:t>
            </w:r>
          </w:p>
        </w:tc>
        <w:tc>
          <w:tcPr>
            <w:tcW w:w="567" w:type="dxa"/>
            <w:vAlign w:val="center"/>
          </w:tcPr>
          <w:p w14:paraId="222228F8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1" w:type="dxa"/>
            <w:vAlign w:val="center"/>
          </w:tcPr>
          <w:p w14:paraId="138A7755" w14:textId="77777777" w:rsidR="00EE11E7" w:rsidRPr="00044241" w:rsidRDefault="00EE11E7" w:rsidP="00EE11E7">
            <w:pPr>
              <w:jc w:val="both"/>
              <w:rPr>
                <w:sz w:val="24"/>
                <w:szCs w:val="24"/>
              </w:rPr>
            </w:pPr>
            <w:r w:rsidRPr="00044241">
              <w:rPr>
                <w:color w:val="000000"/>
                <w:sz w:val="24"/>
                <w:szCs w:val="24"/>
              </w:rPr>
              <w:t xml:space="preserve">Zákon č. 181/2014 Sb., o kybernetické bezpečnosti </w:t>
            </w:r>
            <w:r w:rsidRPr="00044241">
              <w:rPr>
                <w:color w:val="000000"/>
                <w:sz w:val="24"/>
                <w:szCs w:val="24"/>
              </w:rPr>
              <w:br/>
              <w:t>a o změně souvisejících zákonů (zákon o kybernetické bezpečnosti)</w:t>
            </w:r>
          </w:p>
        </w:tc>
      </w:tr>
    </w:tbl>
    <w:p w14:paraId="13991E99" w14:textId="77777777" w:rsidR="00EE11E7" w:rsidRDefault="00EE11E7" w:rsidP="00EE11E7">
      <w:pPr>
        <w:jc w:val="both"/>
      </w:pPr>
    </w:p>
    <w:p w14:paraId="74378781" w14:textId="77777777" w:rsidR="00EE11E7" w:rsidRDefault="00EE11E7">
      <w:pPr>
        <w:rPr>
          <w:sz w:val="28"/>
          <w:szCs w:val="28"/>
        </w:rPr>
      </w:pPr>
    </w:p>
    <w:p w14:paraId="11565B59" w14:textId="77777777" w:rsidR="00EE11E7" w:rsidRDefault="00EE11E7">
      <w:pPr>
        <w:rPr>
          <w:sz w:val="28"/>
          <w:szCs w:val="28"/>
        </w:rPr>
      </w:pPr>
    </w:p>
    <w:p w14:paraId="38FB25FF" w14:textId="77777777" w:rsidR="00EE11E7" w:rsidRDefault="00EE11E7">
      <w:pPr>
        <w:rPr>
          <w:sz w:val="28"/>
          <w:szCs w:val="28"/>
        </w:rPr>
      </w:pPr>
    </w:p>
    <w:p w14:paraId="15ED781D" w14:textId="77777777" w:rsidR="00EE11E7" w:rsidRDefault="00EE11E7">
      <w:pPr>
        <w:rPr>
          <w:sz w:val="28"/>
          <w:szCs w:val="28"/>
        </w:rPr>
      </w:pPr>
    </w:p>
    <w:p w14:paraId="5225A728" w14:textId="77777777" w:rsidR="00EE11E7" w:rsidRDefault="00EE11E7">
      <w:pPr>
        <w:rPr>
          <w:sz w:val="28"/>
          <w:szCs w:val="28"/>
        </w:rPr>
      </w:pPr>
    </w:p>
    <w:p w14:paraId="098A9355" w14:textId="77777777" w:rsidR="00EE11E7" w:rsidRDefault="00EE11E7">
      <w:pPr>
        <w:rPr>
          <w:sz w:val="28"/>
          <w:szCs w:val="28"/>
        </w:rPr>
      </w:pPr>
    </w:p>
    <w:p w14:paraId="2442E9A4" w14:textId="77777777" w:rsidR="00EE11E7" w:rsidRDefault="00EE11E7">
      <w:pPr>
        <w:rPr>
          <w:sz w:val="28"/>
          <w:szCs w:val="28"/>
        </w:rPr>
      </w:pPr>
    </w:p>
    <w:p w14:paraId="3609F02D" w14:textId="77777777" w:rsidR="00EE11E7" w:rsidRDefault="00EE11E7">
      <w:pPr>
        <w:rPr>
          <w:sz w:val="28"/>
          <w:szCs w:val="28"/>
        </w:rPr>
      </w:pPr>
    </w:p>
    <w:p w14:paraId="364FBFA5" w14:textId="77777777" w:rsidR="00EE11E7" w:rsidRDefault="00EE11E7">
      <w:pPr>
        <w:rPr>
          <w:sz w:val="28"/>
          <w:szCs w:val="28"/>
        </w:rPr>
      </w:pPr>
    </w:p>
    <w:p w14:paraId="2C77F9DB" w14:textId="77777777" w:rsidR="00EE11E7" w:rsidRDefault="00EE11E7">
      <w:pPr>
        <w:rPr>
          <w:sz w:val="28"/>
          <w:szCs w:val="28"/>
        </w:rPr>
      </w:pPr>
    </w:p>
    <w:p w14:paraId="11B90307" w14:textId="77777777" w:rsidR="00EE11E7" w:rsidRDefault="00EE11E7">
      <w:pPr>
        <w:rPr>
          <w:sz w:val="28"/>
          <w:szCs w:val="28"/>
        </w:rPr>
      </w:pPr>
    </w:p>
    <w:p w14:paraId="01B5ED6D" w14:textId="77777777" w:rsidR="00EE11E7" w:rsidRDefault="00EE11E7">
      <w:pPr>
        <w:rPr>
          <w:sz w:val="28"/>
          <w:szCs w:val="28"/>
        </w:rPr>
      </w:pPr>
    </w:p>
    <w:p w14:paraId="3B6225D2" w14:textId="77777777" w:rsidR="00EE11E7" w:rsidRDefault="00EE11E7">
      <w:pPr>
        <w:rPr>
          <w:sz w:val="28"/>
          <w:szCs w:val="28"/>
        </w:rPr>
      </w:pPr>
    </w:p>
    <w:p w14:paraId="3F51BE1C" w14:textId="77777777" w:rsidR="00EE11E7" w:rsidRDefault="00EE11E7">
      <w:pPr>
        <w:rPr>
          <w:sz w:val="28"/>
          <w:szCs w:val="28"/>
        </w:rPr>
      </w:pPr>
    </w:p>
    <w:p w14:paraId="3DF71A54" w14:textId="77777777" w:rsidR="00EE11E7" w:rsidRDefault="00EE11E7">
      <w:pPr>
        <w:rPr>
          <w:sz w:val="28"/>
          <w:szCs w:val="28"/>
        </w:rPr>
      </w:pPr>
    </w:p>
    <w:p w14:paraId="4BB9E068" w14:textId="77777777" w:rsidR="00EE11E7" w:rsidRDefault="00EE11E7">
      <w:pPr>
        <w:rPr>
          <w:sz w:val="28"/>
          <w:szCs w:val="28"/>
        </w:rPr>
      </w:pPr>
    </w:p>
    <w:p w14:paraId="34E2D218" w14:textId="77777777" w:rsidR="00EE11E7" w:rsidRDefault="00EE11E7">
      <w:pPr>
        <w:rPr>
          <w:b/>
          <w:sz w:val="28"/>
          <w:szCs w:val="28"/>
          <w:lang w:eastAsia="en-US" w:bidi="en-US"/>
        </w:rPr>
      </w:pPr>
    </w:p>
    <w:p w14:paraId="7CA2B42A" w14:textId="77777777" w:rsidR="00203E1E" w:rsidRPr="00F27FFD" w:rsidRDefault="00F27FFD" w:rsidP="0051551B">
      <w:pPr>
        <w:pStyle w:val="Nadpis1"/>
        <w:spacing w:after="120"/>
        <w:rPr>
          <w:sz w:val="28"/>
          <w:szCs w:val="28"/>
        </w:rPr>
      </w:pPr>
      <w:bookmarkStart w:id="1" w:name="_Toc532807026"/>
      <w:bookmarkStart w:id="2" w:name="_Toc532807177"/>
      <w:bookmarkStart w:id="3" w:name="_Toc532807163"/>
      <w:bookmarkStart w:id="4" w:name="_Toc532807314"/>
      <w:bookmarkStart w:id="5" w:name="_Toc534875605"/>
      <w:bookmarkEnd w:id="1"/>
      <w:bookmarkEnd w:id="2"/>
      <w:bookmarkEnd w:id="3"/>
      <w:bookmarkEnd w:id="4"/>
      <w:r>
        <w:rPr>
          <w:sz w:val="28"/>
          <w:szCs w:val="28"/>
        </w:rPr>
        <w:lastRenderedPageBreak/>
        <w:t>I</w:t>
      </w:r>
      <w:bookmarkStart w:id="6" w:name="_Toc532807164"/>
      <w:bookmarkStart w:id="7" w:name="_Toc532807315"/>
      <w:bookmarkStart w:id="8" w:name="_Toc532807165"/>
      <w:bookmarkStart w:id="9" w:name="_Toc532807316"/>
      <w:bookmarkStart w:id="10" w:name="_Toc532807166"/>
      <w:bookmarkStart w:id="11" w:name="_Toc532807317"/>
      <w:bookmarkEnd w:id="6"/>
      <w:bookmarkEnd w:id="7"/>
      <w:bookmarkEnd w:id="8"/>
      <w:bookmarkEnd w:id="9"/>
      <w:bookmarkEnd w:id="10"/>
      <w:bookmarkEnd w:id="11"/>
      <w:r>
        <w:rPr>
          <w:sz w:val="28"/>
          <w:szCs w:val="28"/>
        </w:rPr>
        <w:t>. Ú</w:t>
      </w:r>
      <w:r w:rsidR="000E35DE" w:rsidRPr="00F27FFD">
        <w:rPr>
          <w:sz w:val="28"/>
          <w:szCs w:val="28"/>
        </w:rPr>
        <w:t>vodní ustanovení</w:t>
      </w:r>
      <w:bookmarkEnd w:id="5"/>
    </w:p>
    <w:p w14:paraId="08E69A1C" w14:textId="77777777" w:rsidR="00CE2BBB" w:rsidRDefault="0051053E" w:rsidP="0051551B">
      <w:pPr>
        <w:pStyle w:val="Zkladntext2"/>
        <w:spacing w:after="120"/>
        <w:rPr>
          <w:rFonts w:ascii="Times New Roman" w:hAnsi="Times New Roman"/>
          <w:sz w:val="24"/>
          <w:szCs w:val="24"/>
        </w:rPr>
      </w:pPr>
      <w:r w:rsidRPr="00695EC1">
        <w:rPr>
          <w:rFonts w:ascii="Times New Roman" w:hAnsi="Times New Roman"/>
          <w:sz w:val="24"/>
          <w:szCs w:val="24"/>
        </w:rPr>
        <w:t xml:space="preserve">Směrnice </w:t>
      </w:r>
      <w:r w:rsidR="00695EC1" w:rsidRPr="00695EC1">
        <w:rPr>
          <w:rFonts w:ascii="Times New Roman" w:hAnsi="Times New Roman"/>
          <w:sz w:val="24"/>
          <w:szCs w:val="24"/>
        </w:rPr>
        <w:t xml:space="preserve">Rady Libereckého kraje je navržena pro účely zajištění optimálního </w:t>
      </w:r>
      <w:r w:rsidR="00695EC1">
        <w:rPr>
          <w:rFonts w:ascii="Times New Roman" w:hAnsi="Times New Roman"/>
          <w:sz w:val="24"/>
          <w:szCs w:val="24"/>
        </w:rPr>
        <w:t>systému řízení bezpečnosti informací (dále jen „</w:t>
      </w:r>
      <w:r w:rsidR="00695EC1" w:rsidRPr="00695EC1">
        <w:rPr>
          <w:rFonts w:ascii="Times New Roman" w:hAnsi="Times New Roman"/>
          <w:sz w:val="24"/>
          <w:szCs w:val="24"/>
        </w:rPr>
        <w:t>SŘBI</w:t>
      </w:r>
      <w:r w:rsidR="00695EC1">
        <w:rPr>
          <w:rFonts w:ascii="Times New Roman" w:hAnsi="Times New Roman"/>
          <w:sz w:val="24"/>
          <w:szCs w:val="24"/>
        </w:rPr>
        <w:t>“)</w:t>
      </w:r>
      <w:r w:rsidR="00CE2BBB">
        <w:rPr>
          <w:rFonts w:ascii="Times New Roman" w:hAnsi="Times New Roman"/>
          <w:sz w:val="24"/>
          <w:szCs w:val="24"/>
        </w:rPr>
        <w:t xml:space="preserve"> Libereckého kraje</w:t>
      </w:r>
      <w:r w:rsidR="0051627A">
        <w:rPr>
          <w:rFonts w:ascii="Times New Roman" w:hAnsi="Times New Roman"/>
          <w:sz w:val="24"/>
          <w:szCs w:val="24"/>
        </w:rPr>
        <w:t xml:space="preserve"> a Krajského úřadu Libereckého kraje</w:t>
      </w:r>
      <w:r w:rsidR="00695EC1" w:rsidRPr="00695EC1">
        <w:rPr>
          <w:rFonts w:ascii="Times New Roman" w:hAnsi="Times New Roman"/>
          <w:sz w:val="24"/>
          <w:szCs w:val="24"/>
        </w:rPr>
        <w:t xml:space="preserve">, který současně </w:t>
      </w:r>
      <w:r w:rsidR="003E34DA">
        <w:rPr>
          <w:rFonts w:ascii="Times New Roman" w:hAnsi="Times New Roman"/>
          <w:sz w:val="24"/>
          <w:szCs w:val="24"/>
        </w:rPr>
        <w:t>realizuje</w:t>
      </w:r>
      <w:r w:rsidR="003E34DA" w:rsidRPr="00695EC1">
        <w:rPr>
          <w:rFonts w:ascii="Times New Roman" w:hAnsi="Times New Roman"/>
          <w:sz w:val="24"/>
          <w:szCs w:val="24"/>
        </w:rPr>
        <w:t xml:space="preserve"> </w:t>
      </w:r>
      <w:r w:rsidR="00695EC1" w:rsidRPr="00695EC1">
        <w:rPr>
          <w:rFonts w:ascii="Times New Roman" w:hAnsi="Times New Roman"/>
          <w:sz w:val="24"/>
          <w:szCs w:val="24"/>
        </w:rPr>
        <w:t>pož</w:t>
      </w:r>
      <w:r w:rsidR="00695EC1">
        <w:rPr>
          <w:rFonts w:ascii="Times New Roman" w:hAnsi="Times New Roman"/>
          <w:sz w:val="24"/>
          <w:szCs w:val="24"/>
        </w:rPr>
        <w:t>adavky kybernetické bezpečnosti vyplývající ze zákona č</w:t>
      </w:r>
      <w:r w:rsidR="00695EC1" w:rsidRPr="00695EC1">
        <w:rPr>
          <w:rFonts w:ascii="Times New Roman" w:hAnsi="Times New Roman"/>
          <w:sz w:val="24"/>
          <w:szCs w:val="24"/>
        </w:rPr>
        <w:t>.</w:t>
      </w:r>
      <w:r w:rsidR="00F27FFD">
        <w:rPr>
          <w:rFonts w:ascii="Times New Roman" w:hAnsi="Times New Roman"/>
          <w:sz w:val="24"/>
          <w:szCs w:val="24"/>
        </w:rPr>
        <w:t> </w:t>
      </w:r>
      <w:r w:rsidR="00695EC1" w:rsidRPr="00695EC1">
        <w:rPr>
          <w:rFonts w:ascii="Times New Roman" w:hAnsi="Times New Roman"/>
          <w:color w:val="000000"/>
          <w:sz w:val="24"/>
          <w:szCs w:val="24"/>
        </w:rPr>
        <w:t>181/2014 Sb., o kybernetické bezpečnosti a o změně souvisejících zákonů (zák</w:t>
      </w:r>
      <w:r w:rsidR="00CE2BBB">
        <w:rPr>
          <w:rFonts w:ascii="Times New Roman" w:hAnsi="Times New Roman"/>
          <w:color w:val="000000"/>
          <w:sz w:val="24"/>
          <w:szCs w:val="24"/>
        </w:rPr>
        <w:t>on o</w:t>
      </w:r>
      <w:r w:rsidR="00F27FFD">
        <w:rPr>
          <w:rFonts w:ascii="Times New Roman" w:hAnsi="Times New Roman"/>
          <w:color w:val="000000"/>
          <w:sz w:val="24"/>
          <w:szCs w:val="24"/>
        </w:rPr>
        <w:t> </w:t>
      </w:r>
      <w:r w:rsidR="00CE2BBB">
        <w:rPr>
          <w:rFonts w:ascii="Times New Roman" w:hAnsi="Times New Roman"/>
          <w:color w:val="000000"/>
          <w:sz w:val="24"/>
          <w:szCs w:val="24"/>
        </w:rPr>
        <w:t xml:space="preserve">kybernetické bezpečnosti, </w:t>
      </w:r>
      <w:r w:rsidR="00695EC1">
        <w:rPr>
          <w:rFonts w:ascii="Times New Roman" w:hAnsi="Times New Roman"/>
          <w:color w:val="000000"/>
          <w:sz w:val="24"/>
          <w:szCs w:val="24"/>
        </w:rPr>
        <w:t>dále jen „ZoKB“)</w:t>
      </w:r>
      <w:r w:rsidR="00CE2BBB">
        <w:rPr>
          <w:rFonts w:ascii="Times New Roman" w:hAnsi="Times New Roman"/>
          <w:sz w:val="24"/>
          <w:szCs w:val="24"/>
        </w:rPr>
        <w:t>.</w:t>
      </w:r>
    </w:p>
    <w:p w14:paraId="11B2D866" w14:textId="77777777" w:rsidR="00CE2BBB" w:rsidRDefault="00CE2BBB" w:rsidP="0051551B">
      <w:pPr>
        <w:pStyle w:val="Zkladntext2"/>
        <w:spacing w:after="120"/>
      </w:pPr>
      <w:r>
        <w:rPr>
          <w:rFonts w:ascii="Times New Roman" w:hAnsi="Times New Roman"/>
          <w:sz w:val="24"/>
          <w:szCs w:val="24"/>
        </w:rPr>
        <w:t>B</w:t>
      </w:r>
      <w:r w:rsidR="00695EC1" w:rsidRPr="00695EC1">
        <w:rPr>
          <w:rFonts w:ascii="Times New Roman" w:hAnsi="Times New Roman"/>
          <w:sz w:val="24"/>
          <w:szCs w:val="24"/>
        </w:rPr>
        <w:t xml:space="preserve">ezpečnostní opatření </w:t>
      </w:r>
      <w:r>
        <w:rPr>
          <w:rFonts w:ascii="Times New Roman" w:hAnsi="Times New Roman"/>
          <w:sz w:val="24"/>
          <w:szCs w:val="24"/>
        </w:rPr>
        <w:t xml:space="preserve">jsou </w:t>
      </w:r>
      <w:r w:rsidR="00695EC1" w:rsidRPr="00695EC1">
        <w:rPr>
          <w:rFonts w:ascii="Times New Roman" w:hAnsi="Times New Roman"/>
          <w:sz w:val="24"/>
          <w:szCs w:val="24"/>
        </w:rPr>
        <w:t>rozdělena do jednotlivých oblastí bezpečnosti. Pro každou oblast bezpečnosti SŘBI je ustanoven její g</w:t>
      </w:r>
      <w:r w:rsidR="004A6421">
        <w:rPr>
          <w:rFonts w:ascii="Times New Roman" w:hAnsi="Times New Roman"/>
          <w:sz w:val="24"/>
          <w:szCs w:val="24"/>
        </w:rPr>
        <w:t>arant</w:t>
      </w:r>
      <w:r w:rsidR="00695EC1" w:rsidRPr="00695EC1">
        <w:rPr>
          <w:rFonts w:ascii="Times New Roman" w:hAnsi="Times New Roman"/>
          <w:sz w:val="24"/>
          <w:szCs w:val="24"/>
        </w:rPr>
        <w:t>, který řídí realizaci opatření a odpovídá za stav bezpečnosti ve své oblasti</w:t>
      </w:r>
      <w:r>
        <w:rPr>
          <w:rFonts w:ascii="Times New Roman" w:hAnsi="Times New Roman"/>
          <w:sz w:val="24"/>
          <w:szCs w:val="24"/>
        </w:rPr>
        <w:t>.</w:t>
      </w:r>
    </w:p>
    <w:p w14:paraId="15248BB0" w14:textId="77777777" w:rsidR="00EA1D3C" w:rsidRPr="00CE2BBB" w:rsidRDefault="00EA1D3C" w:rsidP="0051551B">
      <w:pPr>
        <w:spacing w:after="120"/>
        <w:jc w:val="both"/>
        <w:rPr>
          <w:sz w:val="24"/>
          <w:szCs w:val="24"/>
        </w:rPr>
      </w:pPr>
      <w:r w:rsidRPr="00CE2BBB">
        <w:rPr>
          <w:sz w:val="24"/>
          <w:szCs w:val="24"/>
        </w:rPr>
        <w:t>SŘBI</w:t>
      </w:r>
      <w:r w:rsidR="00086475">
        <w:rPr>
          <w:sz w:val="24"/>
          <w:szCs w:val="24"/>
        </w:rPr>
        <w:t xml:space="preserve"> je</w:t>
      </w:r>
      <w:r w:rsidRPr="00CE2BBB">
        <w:rPr>
          <w:sz w:val="24"/>
          <w:szCs w:val="24"/>
        </w:rPr>
        <w:t xml:space="preserve"> v kontextu zajištění kybernetické bezpečnosti realizován v následujících oblastech bezpečnosti:</w:t>
      </w:r>
    </w:p>
    <w:p w14:paraId="360F8F1E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systém</w:t>
      </w:r>
      <w:r>
        <w:rPr>
          <w:rFonts w:ascii="Times New Roman" w:hAnsi="Times New Roman"/>
          <w:sz w:val="24"/>
          <w:szCs w:val="24"/>
        </w:rPr>
        <w:t>u</w:t>
      </w:r>
      <w:r w:rsidRPr="004171D0">
        <w:rPr>
          <w:rFonts w:ascii="Times New Roman" w:hAnsi="Times New Roman"/>
          <w:sz w:val="24"/>
          <w:szCs w:val="24"/>
        </w:rPr>
        <w:t xml:space="preserve"> řízení bezpečnosti informací,</w:t>
      </w:r>
    </w:p>
    <w:p w14:paraId="0DF243E0" w14:textId="77777777" w:rsidR="00140BBE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aktiv,</w:t>
      </w:r>
    </w:p>
    <w:p w14:paraId="222290EA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organizační bezpečnost</w:t>
      </w:r>
      <w:r>
        <w:rPr>
          <w:rFonts w:ascii="Times New Roman" w:hAnsi="Times New Roman"/>
          <w:sz w:val="24"/>
          <w:szCs w:val="24"/>
        </w:rPr>
        <w:t>i</w:t>
      </w:r>
      <w:r w:rsidRPr="004171D0">
        <w:rPr>
          <w:rFonts w:ascii="Times New Roman" w:hAnsi="Times New Roman"/>
          <w:sz w:val="24"/>
          <w:szCs w:val="24"/>
        </w:rPr>
        <w:t>,</w:t>
      </w:r>
    </w:p>
    <w:p w14:paraId="231E1EC0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řízení dodavatelů,</w:t>
      </w:r>
    </w:p>
    <w:p w14:paraId="558E7900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bezpečnost</w:t>
      </w:r>
      <w:r>
        <w:rPr>
          <w:rFonts w:ascii="Times New Roman" w:hAnsi="Times New Roman"/>
          <w:sz w:val="24"/>
          <w:szCs w:val="24"/>
        </w:rPr>
        <w:t>i</w:t>
      </w:r>
      <w:r w:rsidRPr="004171D0">
        <w:rPr>
          <w:rFonts w:ascii="Times New Roman" w:hAnsi="Times New Roman"/>
          <w:sz w:val="24"/>
          <w:szCs w:val="24"/>
        </w:rPr>
        <w:t xml:space="preserve"> lidských zdrojů,</w:t>
      </w:r>
    </w:p>
    <w:p w14:paraId="55C4D941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řízení provozu a komunikací,</w:t>
      </w:r>
    </w:p>
    <w:p w14:paraId="7BCF6DCC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řízení přístupu,</w:t>
      </w:r>
    </w:p>
    <w:p w14:paraId="5FB42D7C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bezpečné</w:t>
      </w:r>
      <w:r>
        <w:rPr>
          <w:rFonts w:ascii="Times New Roman" w:hAnsi="Times New Roman"/>
          <w:sz w:val="24"/>
          <w:szCs w:val="24"/>
        </w:rPr>
        <w:t>ho</w:t>
      </w:r>
      <w:r w:rsidRPr="004171D0">
        <w:rPr>
          <w:rFonts w:ascii="Times New Roman" w:hAnsi="Times New Roman"/>
          <w:sz w:val="24"/>
          <w:szCs w:val="24"/>
        </w:rPr>
        <w:t xml:space="preserve"> chování uživatelů,</w:t>
      </w:r>
    </w:p>
    <w:p w14:paraId="1E41C9FC" w14:textId="77777777" w:rsidR="004171D0" w:rsidRP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zálohování a obnov</w:t>
      </w:r>
      <w:r w:rsidR="00140BBE">
        <w:rPr>
          <w:rFonts w:ascii="Times New Roman" w:hAnsi="Times New Roman"/>
          <w:sz w:val="24"/>
          <w:szCs w:val="24"/>
        </w:rPr>
        <w:t>y a dlouhodobého ukládání</w:t>
      </w:r>
      <w:r w:rsidRPr="004171D0">
        <w:rPr>
          <w:rFonts w:ascii="Times New Roman" w:hAnsi="Times New Roman"/>
          <w:sz w:val="24"/>
          <w:szCs w:val="24"/>
        </w:rPr>
        <w:t>,</w:t>
      </w:r>
    </w:p>
    <w:p w14:paraId="5CEE9D84" w14:textId="77777777" w:rsidR="004171D0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bezpečného předávání a výměny </w:t>
      </w:r>
      <w:r w:rsidR="004171D0" w:rsidRPr="004171D0">
        <w:rPr>
          <w:rFonts w:ascii="Times New Roman" w:hAnsi="Times New Roman"/>
          <w:sz w:val="24"/>
          <w:szCs w:val="24"/>
        </w:rPr>
        <w:t>informací,</w:t>
      </w:r>
    </w:p>
    <w:p w14:paraId="491DAA0B" w14:textId="77777777" w:rsidR="00140BBE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 technických zranitelností</w:t>
      </w:r>
      <w:r w:rsidR="002C0677">
        <w:rPr>
          <w:rFonts w:ascii="Times New Roman" w:hAnsi="Times New Roman"/>
          <w:sz w:val="24"/>
          <w:szCs w:val="24"/>
        </w:rPr>
        <w:t>,</w:t>
      </w:r>
    </w:p>
    <w:p w14:paraId="121140B7" w14:textId="77777777" w:rsidR="002C0677" w:rsidRDefault="002C0677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bezpečného používání mobilních zařízení,</w:t>
      </w:r>
    </w:p>
    <w:p w14:paraId="3AEC625B" w14:textId="77777777" w:rsidR="00140BBE" w:rsidRPr="004171D0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akvizice, vývoje a údržby,</w:t>
      </w:r>
    </w:p>
    <w:p w14:paraId="1986078A" w14:textId="77777777" w:rsid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ochran</w:t>
      </w:r>
      <w:r w:rsidR="00140BBE">
        <w:rPr>
          <w:rFonts w:ascii="Times New Roman" w:hAnsi="Times New Roman"/>
          <w:sz w:val="24"/>
          <w:szCs w:val="24"/>
        </w:rPr>
        <w:t>y</w:t>
      </w:r>
      <w:r w:rsidRPr="004171D0">
        <w:rPr>
          <w:rFonts w:ascii="Times New Roman" w:hAnsi="Times New Roman"/>
          <w:sz w:val="24"/>
          <w:szCs w:val="24"/>
        </w:rPr>
        <w:t xml:space="preserve"> osobních údajů,</w:t>
      </w:r>
    </w:p>
    <w:p w14:paraId="45DC01BD" w14:textId="77777777" w:rsidR="00140BBE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fyzické bezpečnosti,</w:t>
      </w:r>
    </w:p>
    <w:p w14:paraId="243B89E0" w14:textId="77777777" w:rsidR="00140BBE" w:rsidRPr="004171D0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bezpečnosti komunikační sítě,</w:t>
      </w:r>
    </w:p>
    <w:p w14:paraId="1B252487" w14:textId="77777777" w:rsidR="004171D0" w:rsidRDefault="004171D0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71D0">
        <w:rPr>
          <w:rFonts w:ascii="Times New Roman" w:hAnsi="Times New Roman"/>
          <w:sz w:val="24"/>
          <w:szCs w:val="24"/>
        </w:rPr>
        <w:t>ochran</w:t>
      </w:r>
      <w:r>
        <w:rPr>
          <w:rFonts w:ascii="Times New Roman" w:hAnsi="Times New Roman"/>
          <w:sz w:val="24"/>
          <w:szCs w:val="24"/>
        </w:rPr>
        <w:t>ě</w:t>
      </w:r>
      <w:r w:rsidRPr="004171D0">
        <w:rPr>
          <w:rFonts w:ascii="Times New Roman" w:hAnsi="Times New Roman"/>
          <w:sz w:val="24"/>
          <w:szCs w:val="24"/>
        </w:rPr>
        <w:t xml:space="preserve"> před škodlivým kódem</w:t>
      </w:r>
      <w:r w:rsidR="00140BBE">
        <w:rPr>
          <w:rFonts w:ascii="Times New Roman" w:hAnsi="Times New Roman"/>
          <w:sz w:val="24"/>
          <w:szCs w:val="24"/>
        </w:rPr>
        <w:t>,</w:t>
      </w:r>
    </w:p>
    <w:p w14:paraId="7AF713D3" w14:textId="77777777" w:rsidR="00140BBE" w:rsidRPr="004171D0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nasazení a používání nástroje pro detekci kybernetických bezpečnostních událostí,</w:t>
      </w:r>
    </w:p>
    <w:p w14:paraId="73C07C1C" w14:textId="77777777" w:rsidR="00CE29AE" w:rsidRDefault="00CE29A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využití a údržba </w:t>
      </w:r>
      <w:r w:rsidR="004171D0" w:rsidRPr="004171D0">
        <w:rPr>
          <w:rFonts w:ascii="Times New Roman" w:hAnsi="Times New Roman"/>
          <w:sz w:val="24"/>
          <w:szCs w:val="24"/>
        </w:rPr>
        <w:t xml:space="preserve">nástroje pro </w:t>
      </w:r>
      <w:r>
        <w:rPr>
          <w:rFonts w:ascii="Times New Roman" w:hAnsi="Times New Roman"/>
          <w:sz w:val="24"/>
          <w:szCs w:val="24"/>
        </w:rPr>
        <w:t xml:space="preserve">sběr </w:t>
      </w:r>
      <w:r w:rsidR="0072354D">
        <w:rPr>
          <w:rFonts w:ascii="Times New Roman" w:hAnsi="Times New Roman"/>
          <w:sz w:val="24"/>
          <w:szCs w:val="24"/>
        </w:rPr>
        <w:t>vyhodnocení</w:t>
      </w:r>
      <w:r w:rsidRPr="004171D0">
        <w:rPr>
          <w:rFonts w:ascii="Times New Roman" w:hAnsi="Times New Roman"/>
          <w:sz w:val="24"/>
          <w:szCs w:val="24"/>
        </w:rPr>
        <w:t xml:space="preserve"> </w:t>
      </w:r>
      <w:r w:rsidR="004171D0" w:rsidRPr="004171D0">
        <w:rPr>
          <w:rFonts w:ascii="Times New Roman" w:hAnsi="Times New Roman"/>
          <w:sz w:val="24"/>
          <w:szCs w:val="24"/>
        </w:rPr>
        <w:t>kybernetických bezpečnostních událostí</w:t>
      </w:r>
      <w:r>
        <w:rPr>
          <w:rFonts w:ascii="Times New Roman" w:hAnsi="Times New Roman"/>
          <w:sz w:val="24"/>
          <w:szCs w:val="24"/>
        </w:rPr>
        <w:t>,</w:t>
      </w:r>
    </w:p>
    <w:p w14:paraId="3A66451E" w14:textId="77777777" w:rsidR="00CE29AE" w:rsidRDefault="00CE29A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bezpečného </w:t>
      </w:r>
      <w:r w:rsidR="00140BBE">
        <w:rPr>
          <w:rFonts w:ascii="Times New Roman" w:hAnsi="Times New Roman"/>
          <w:sz w:val="24"/>
          <w:szCs w:val="24"/>
        </w:rPr>
        <w:t>používání kryptografické ochrany</w:t>
      </w:r>
      <w:r>
        <w:rPr>
          <w:rFonts w:ascii="Times New Roman" w:hAnsi="Times New Roman"/>
          <w:sz w:val="24"/>
          <w:szCs w:val="24"/>
        </w:rPr>
        <w:t>,</w:t>
      </w:r>
    </w:p>
    <w:p w14:paraId="00766EFD" w14:textId="77777777" w:rsidR="00CE29AE" w:rsidRDefault="00CE29A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řízení</w:t>
      </w:r>
      <w:r w:rsidR="00140BBE">
        <w:rPr>
          <w:rFonts w:ascii="Times New Roman" w:hAnsi="Times New Roman"/>
          <w:sz w:val="24"/>
          <w:szCs w:val="24"/>
        </w:rPr>
        <w:t xml:space="preserve"> změn</w:t>
      </w:r>
      <w:r w:rsidR="0072354D">
        <w:rPr>
          <w:rFonts w:ascii="Times New Roman" w:hAnsi="Times New Roman"/>
          <w:sz w:val="24"/>
          <w:szCs w:val="24"/>
        </w:rPr>
        <w:t>,</w:t>
      </w:r>
    </w:p>
    <w:p w14:paraId="5A8C8047" w14:textId="77777777" w:rsidR="00CE29AE" w:rsidRDefault="00140BBE" w:rsidP="004171D0">
      <w:pPr>
        <w:pStyle w:val="odrka1"/>
        <w:spacing w:before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zvládání kybernetických bezpečnostních incidentů</w:t>
      </w:r>
      <w:r w:rsidR="00CE29AE">
        <w:rPr>
          <w:rFonts w:ascii="Times New Roman" w:hAnsi="Times New Roman"/>
          <w:sz w:val="24"/>
          <w:szCs w:val="24"/>
        </w:rPr>
        <w:t>,</w:t>
      </w:r>
    </w:p>
    <w:p w14:paraId="5B220F9D" w14:textId="77777777" w:rsidR="004171D0" w:rsidRPr="00140BBE" w:rsidRDefault="0072354D">
      <w:pPr>
        <w:pStyle w:val="odrka1"/>
        <w:spacing w:before="0" w:after="120" w:line="240" w:lineRule="auto"/>
        <w:ind w:left="714" w:hanging="357"/>
        <w:jc w:val="both"/>
        <w:rPr>
          <w:sz w:val="24"/>
          <w:szCs w:val="24"/>
        </w:rPr>
      </w:pPr>
      <w:r w:rsidRPr="00140BBE">
        <w:rPr>
          <w:rFonts w:ascii="Times New Roman" w:hAnsi="Times New Roman"/>
          <w:sz w:val="24"/>
          <w:szCs w:val="24"/>
        </w:rPr>
        <w:t>řízení kontinuity činností</w:t>
      </w:r>
      <w:r w:rsidR="004171D0" w:rsidRPr="00140BBE">
        <w:rPr>
          <w:rFonts w:ascii="Times New Roman" w:hAnsi="Times New Roman"/>
          <w:sz w:val="24"/>
          <w:szCs w:val="24"/>
        </w:rPr>
        <w:t>.</w:t>
      </w:r>
    </w:p>
    <w:p w14:paraId="44BDEDF3" w14:textId="77777777" w:rsidR="00CE2BBB" w:rsidRDefault="00EA1D3C" w:rsidP="0051551B">
      <w:pPr>
        <w:spacing w:after="120"/>
        <w:jc w:val="both"/>
      </w:pPr>
      <w:r w:rsidRPr="00CE2BBB">
        <w:rPr>
          <w:sz w:val="24"/>
          <w:szCs w:val="24"/>
        </w:rPr>
        <w:t>Oblasti jsou navrženy tak, aby v rámci každé oblasti bylo možno do určité míry samostatně aplikovat principy bezpečnostní politiky</w:t>
      </w:r>
      <w:r>
        <w:t>.</w:t>
      </w:r>
    </w:p>
    <w:p w14:paraId="455E5D0B" w14:textId="77777777" w:rsidR="00EA1D3C" w:rsidRPr="006017A7" w:rsidRDefault="00EA1D3C" w:rsidP="0051551B">
      <w:pPr>
        <w:spacing w:after="120"/>
        <w:jc w:val="both"/>
        <w:rPr>
          <w:sz w:val="24"/>
          <w:szCs w:val="24"/>
        </w:rPr>
      </w:pPr>
      <w:r w:rsidRPr="006017A7">
        <w:rPr>
          <w:sz w:val="24"/>
          <w:szCs w:val="24"/>
        </w:rPr>
        <w:t>Základní principy řízení bezpečnosti informací jsou definovány na základě nejlepší praxe</w:t>
      </w:r>
      <w:r w:rsidR="003E34DA">
        <w:rPr>
          <w:sz w:val="24"/>
          <w:szCs w:val="24"/>
        </w:rPr>
        <w:t>,</w:t>
      </w:r>
      <w:r w:rsidRPr="006017A7">
        <w:rPr>
          <w:sz w:val="24"/>
          <w:szCs w:val="24"/>
        </w:rPr>
        <w:t xml:space="preserve"> </w:t>
      </w:r>
      <w:r w:rsidR="007F0DD1">
        <w:rPr>
          <w:sz w:val="24"/>
          <w:szCs w:val="24"/>
        </w:rPr>
        <w:br/>
      </w:r>
      <w:r w:rsidRPr="006017A7">
        <w:rPr>
          <w:sz w:val="24"/>
          <w:szCs w:val="24"/>
        </w:rPr>
        <w:t>v oblasti řízení bezpečnosti</w:t>
      </w:r>
      <w:r w:rsidR="00086475">
        <w:rPr>
          <w:sz w:val="24"/>
          <w:szCs w:val="24"/>
        </w:rPr>
        <w:t xml:space="preserve"> a</w:t>
      </w:r>
      <w:r w:rsidRPr="006017A7">
        <w:rPr>
          <w:sz w:val="24"/>
          <w:szCs w:val="24"/>
        </w:rPr>
        <w:t xml:space="preserve"> opírají </w:t>
      </w:r>
      <w:r w:rsidR="00086475">
        <w:rPr>
          <w:sz w:val="24"/>
          <w:szCs w:val="24"/>
        </w:rPr>
        <w:t xml:space="preserve">se </w:t>
      </w:r>
      <w:r w:rsidRPr="006017A7">
        <w:rPr>
          <w:sz w:val="24"/>
          <w:szCs w:val="24"/>
        </w:rPr>
        <w:t xml:space="preserve">o požadavky relevantní legislativy </w:t>
      </w:r>
      <w:r w:rsidR="003E34DA">
        <w:rPr>
          <w:sz w:val="24"/>
          <w:szCs w:val="24"/>
        </w:rPr>
        <w:t xml:space="preserve">České </w:t>
      </w:r>
      <w:r w:rsidR="006017A7">
        <w:rPr>
          <w:sz w:val="24"/>
          <w:szCs w:val="24"/>
        </w:rPr>
        <w:t>republiky</w:t>
      </w:r>
      <w:r w:rsidRPr="006017A7">
        <w:rPr>
          <w:sz w:val="24"/>
          <w:szCs w:val="24"/>
        </w:rPr>
        <w:t xml:space="preserve"> </w:t>
      </w:r>
      <w:r w:rsidR="007F0DD1">
        <w:rPr>
          <w:sz w:val="24"/>
          <w:szCs w:val="24"/>
        </w:rPr>
        <w:br/>
      </w:r>
      <w:r w:rsidRPr="006017A7">
        <w:rPr>
          <w:sz w:val="24"/>
          <w:szCs w:val="24"/>
        </w:rPr>
        <w:t xml:space="preserve">a normy </w:t>
      </w:r>
      <w:r w:rsidR="003E34DA">
        <w:rPr>
          <w:sz w:val="24"/>
          <w:szCs w:val="24"/>
        </w:rPr>
        <w:t xml:space="preserve">systému bezpečnosti informací </w:t>
      </w:r>
      <w:r w:rsidRPr="006017A7">
        <w:rPr>
          <w:sz w:val="24"/>
          <w:szCs w:val="24"/>
        </w:rPr>
        <w:t>ČSN ISO/IEC 27001:2014. Jedná se o následující základní principy:</w:t>
      </w:r>
    </w:p>
    <w:p w14:paraId="502439B3" w14:textId="77777777" w:rsidR="00EA1D3C" w:rsidRPr="006017A7" w:rsidRDefault="00112B27" w:rsidP="006017A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A1D3C" w:rsidRPr="006017A7">
        <w:rPr>
          <w:rFonts w:ascii="Times New Roman" w:hAnsi="Times New Roman"/>
          <w:sz w:val="24"/>
          <w:szCs w:val="24"/>
        </w:rPr>
        <w:t xml:space="preserve">ezpečnost musí být navrhována tak, aby působila vyváženě ve všech oblastech bezpečnosti a chránila všechna důležitá aktiva. Zásady bezpečnosti musí být prosazovány do všech činností realizovaných v rámci </w:t>
      </w:r>
      <w:r w:rsidR="00BD4AF1">
        <w:rPr>
          <w:rFonts w:ascii="Times New Roman" w:hAnsi="Times New Roman"/>
          <w:sz w:val="24"/>
          <w:szCs w:val="24"/>
        </w:rPr>
        <w:t xml:space="preserve">LK a </w:t>
      </w:r>
      <w:r w:rsidR="00B72C02">
        <w:rPr>
          <w:rFonts w:ascii="Times New Roman" w:hAnsi="Times New Roman"/>
          <w:sz w:val="24"/>
          <w:szCs w:val="24"/>
        </w:rPr>
        <w:t>krajského úřadu</w:t>
      </w:r>
      <w:r w:rsidR="00EA1D3C" w:rsidRPr="006017A7">
        <w:rPr>
          <w:rFonts w:ascii="Times New Roman" w:hAnsi="Times New Roman"/>
          <w:sz w:val="24"/>
          <w:szCs w:val="24"/>
        </w:rPr>
        <w:t>,</w:t>
      </w:r>
    </w:p>
    <w:p w14:paraId="18C6658A" w14:textId="77777777" w:rsidR="00EA1D3C" w:rsidRPr="003A42C5" w:rsidRDefault="00EA1D3C" w:rsidP="003A42C5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3A42C5">
        <w:rPr>
          <w:rFonts w:ascii="Times New Roman" w:hAnsi="Times New Roman"/>
          <w:sz w:val="24"/>
          <w:szCs w:val="24"/>
        </w:rPr>
        <w:t>dokumentování informací o SŘBI</w:t>
      </w:r>
      <w:r w:rsidR="000D5FC8">
        <w:rPr>
          <w:rFonts w:ascii="Times New Roman" w:hAnsi="Times New Roman"/>
          <w:sz w:val="24"/>
          <w:szCs w:val="24"/>
        </w:rPr>
        <w:t>, což</w:t>
      </w:r>
      <w:r w:rsidRPr="003A42C5">
        <w:rPr>
          <w:rFonts w:ascii="Times New Roman" w:hAnsi="Times New Roman"/>
          <w:sz w:val="24"/>
          <w:szCs w:val="24"/>
        </w:rPr>
        <w:t xml:space="preserve"> se týká především řídící</w:t>
      </w:r>
      <w:r w:rsidR="000D5FC8">
        <w:rPr>
          <w:rFonts w:ascii="Times New Roman" w:hAnsi="Times New Roman"/>
          <w:sz w:val="24"/>
          <w:szCs w:val="24"/>
        </w:rPr>
        <w:t>ch</w:t>
      </w:r>
      <w:r w:rsidRPr="003A42C5">
        <w:rPr>
          <w:rFonts w:ascii="Times New Roman" w:hAnsi="Times New Roman"/>
          <w:sz w:val="24"/>
          <w:szCs w:val="24"/>
        </w:rPr>
        <w:t xml:space="preserve"> dokumentací, analýz v rámci SŘBI, plánů a záznamů o jejich plnění, zápisů z jednání, systémové logy, </w:t>
      </w:r>
      <w:r w:rsidRPr="003A42C5">
        <w:rPr>
          <w:rFonts w:ascii="Times New Roman" w:hAnsi="Times New Roman"/>
          <w:sz w:val="24"/>
          <w:szCs w:val="24"/>
        </w:rPr>
        <w:lastRenderedPageBreak/>
        <w:t xml:space="preserve">příručky pro obsluhy, metodiky a </w:t>
      </w:r>
      <w:r w:rsidR="003A42C5">
        <w:rPr>
          <w:rFonts w:ascii="Times New Roman" w:hAnsi="Times New Roman"/>
          <w:sz w:val="24"/>
          <w:szCs w:val="24"/>
        </w:rPr>
        <w:t>h</w:t>
      </w:r>
      <w:r w:rsidR="003A42C5" w:rsidRPr="003A42C5">
        <w:rPr>
          <w:rFonts w:ascii="Times New Roman" w:hAnsi="Times New Roman"/>
          <w:sz w:val="24"/>
          <w:szCs w:val="24"/>
        </w:rPr>
        <w:t>lášení kybernetického bezpečnostního incidentu</w:t>
      </w:r>
      <w:r w:rsidR="003A42C5">
        <w:rPr>
          <w:rFonts w:ascii="Times New Roman" w:hAnsi="Times New Roman"/>
          <w:sz w:val="24"/>
          <w:szCs w:val="24"/>
        </w:rPr>
        <w:t xml:space="preserve"> dle</w:t>
      </w:r>
      <w:r w:rsidR="0051551B">
        <w:rPr>
          <w:rFonts w:ascii="Times New Roman" w:hAnsi="Times New Roman"/>
          <w:sz w:val="24"/>
          <w:szCs w:val="24"/>
        </w:rPr>
        <w:t> </w:t>
      </w:r>
      <w:r w:rsidR="003A42C5">
        <w:rPr>
          <w:rFonts w:ascii="Times New Roman" w:hAnsi="Times New Roman"/>
          <w:sz w:val="24"/>
          <w:szCs w:val="24"/>
        </w:rPr>
        <w:t>ZoKB</w:t>
      </w:r>
      <w:r w:rsidRPr="003A42C5">
        <w:rPr>
          <w:rFonts w:ascii="Times New Roman" w:hAnsi="Times New Roman"/>
          <w:sz w:val="24"/>
          <w:szCs w:val="24"/>
        </w:rPr>
        <w:t>,</w:t>
      </w:r>
    </w:p>
    <w:p w14:paraId="0E322CFD" w14:textId="77777777" w:rsidR="00EA1D3C" w:rsidRPr="006017A7" w:rsidRDefault="000D5FC8" w:rsidP="006017A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předpokladem kvalitní o</w:t>
      </w:r>
      <w:r w:rsidRPr="006017A7">
        <w:rPr>
          <w:rFonts w:ascii="Times New Roman" w:hAnsi="Times New Roman"/>
          <w:sz w:val="24"/>
          <w:szCs w:val="24"/>
        </w:rPr>
        <w:t>chran</w:t>
      </w:r>
      <w:r>
        <w:rPr>
          <w:rFonts w:ascii="Times New Roman" w:hAnsi="Times New Roman"/>
          <w:sz w:val="24"/>
          <w:szCs w:val="24"/>
        </w:rPr>
        <w:t>y</w:t>
      </w:r>
      <w:r w:rsidR="00EA1D3C" w:rsidRPr="006017A7">
        <w:rPr>
          <w:rFonts w:ascii="Times New Roman" w:hAnsi="Times New Roman"/>
          <w:sz w:val="24"/>
          <w:szCs w:val="24"/>
        </w:rPr>
        <w:t xml:space="preserve"> aktiv</w:t>
      </w:r>
      <w:r>
        <w:rPr>
          <w:rFonts w:ascii="Times New Roman" w:hAnsi="Times New Roman"/>
          <w:sz w:val="24"/>
          <w:szCs w:val="24"/>
        </w:rPr>
        <w:t xml:space="preserve"> je jejich identifikace</w:t>
      </w:r>
      <w:r w:rsidR="00EA1D3C" w:rsidRPr="006017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určení osob </w:t>
      </w:r>
      <w:r w:rsidR="00A73D56">
        <w:rPr>
          <w:rFonts w:ascii="Times New Roman" w:hAnsi="Times New Roman"/>
          <w:sz w:val="24"/>
          <w:szCs w:val="24"/>
        </w:rPr>
        <w:t xml:space="preserve">nesoucích </w:t>
      </w:r>
      <w:r w:rsidR="00A73D56" w:rsidRPr="006017A7">
        <w:rPr>
          <w:rFonts w:ascii="Times New Roman" w:hAnsi="Times New Roman"/>
          <w:sz w:val="24"/>
          <w:szCs w:val="24"/>
        </w:rPr>
        <w:t>osobní</w:t>
      </w:r>
      <w:r w:rsidRPr="006017A7">
        <w:rPr>
          <w:rFonts w:ascii="Times New Roman" w:hAnsi="Times New Roman"/>
          <w:sz w:val="24"/>
          <w:szCs w:val="24"/>
        </w:rPr>
        <w:t xml:space="preserve"> </w:t>
      </w:r>
      <w:r w:rsidR="00A73D56" w:rsidRPr="006017A7">
        <w:rPr>
          <w:rFonts w:ascii="Times New Roman" w:hAnsi="Times New Roman"/>
          <w:sz w:val="24"/>
          <w:szCs w:val="24"/>
        </w:rPr>
        <w:t>odpovědnost za</w:t>
      </w:r>
      <w:r w:rsidR="00EA1D3C" w:rsidRPr="006017A7">
        <w:rPr>
          <w:rFonts w:ascii="Times New Roman" w:hAnsi="Times New Roman"/>
          <w:sz w:val="24"/>
          <w:szCs w:val="24"/>
        </w:rPr>
        <w:t xml:space="preserve"> jejich ochranu a stanoven</w:t>
      </w:r>
      <w:r>
        <w:rPr>
          <w:rFonts w:ascii="Times New Roman" w:hAnsi="Times New Roman"/>
          <w:sz w:val="24"/>
          <w:szCs w:val="24"/>
        </w:rPr>
        <w:t>í</w:t>
      </w:r>
      <w:r w:rsidR="00EA1D3C" w:rsidRPr="006017A7">
        <w:rPr>
          <w:rFonts w:ascii="Times New Roman" w:hAnsi="Times New Roman"/>
          <w:sz w:val="24"/>
          <w:szCs w:val="24"/>
        </w:rPr>
        <w:t>, jakým způsobem se s nimi může nakládat,</w:t>
      </w:r>
    </w:p>
    <w:p w14:paraId="35F48ED2" w14:textId="77777777" w:rsidR="00EA1D3C" w:rsidRPr="006017A7" w:rsidRDefault="00EA1D3C" w:rsidP="006017A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6017A7">
        <w:rPr>
          <w:rFonts w:ascii="Times New Roman" w:hAnsi="Times New Roman"/>
          <w:sz w:val="24"/>
          <w:szCs w:val="24"/>
        </w:rPr>
        <w:t>bezpečnost informací je nastavena a zajištěna na základě vyhodnocení rizik bezpečnosti informací tak, aby opatření byla přiměřená hrozbám, k tomu jsou nastaveny základní procesy pro posuzování a ošetření rizik,</w:t>
      </w:r>
    </w:p>
    <w:p w14:paraId="0217EEE0" w14:textId="77777777" w:rsidR="00EA1D3C" w:rsidRPr="006017A7" w:rsidRDefault="00EA1D3C" w:rsidP="006017A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6017A7">
        <w:rPr>
          <w:rFonts w:ascii="Times New Roman" w:hAnsi="Times New Roman"/>
          <w:sz w:val="24"/>
          <w:szCs w:val="24"/>
        </w:rPr>
        <w:t>udržování povědomí zainteresovaných osob o SŘBI a dodržování stanovených pravidel,</w:t>
      </w:r>
    </w:p>
    <w:p w14:paraId="6B33C005" w14:textId="77777777" w:rsidR="00EA1D3C" w:rsidRPr="006017A7" w:rsidRDefault="00EA1D3C" w:rsidP="006017A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6017A7">
        <w:rPr>
          <w:rFonts w:ascii="Times New Roman" w:hAnsi="Times New Roman"/>
          <w:sz w:val="24"/>
          <w:szCs w:val="24"/>
        </w:rPr>
        <w:t xml:space="preserve">monitoring a měření účinnosti SŘBI, včetně pravidelných nezávislých auditů </w:t>
      </w:r>
      <w:r w:rsidR="007F0DD1">
        <w:rPr>
          <w:rFonts w:ascii="Times New Roman" w:hAnsi="Times New Roman"/>
          <w:sz w:val="24"/>
          <w:szCs w:val="24"/>
        </w:rPr>
        <w:br/>
      </w:r>
      <w:r w:rsidRPr="006017A7">
        <w:rPr>
          <w:rFonts w:ascii="Times New Roman" w:hAnsi="Times New Roman"/>
          <w:sz w:val="24"/>
          <w:szCs w:val="24"/>
        </w:rPr>
        <w:t>a přezkumů vedením,</w:t>
      </w:r>
    </w:p>
    <w:p w14:paraId="3B5A65F2" w14:textId="77777777" w:rsidR="00EA1D3C" w:rsidRPr="006017A7" w:rsidRDefault="00EA1D3C" w:rsidP="006017A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6017A7">
        <w:rPr>
          <w:rFonts w:ascii="Times New Roman" w:hAnsi="Times New Roman"/>
          <w:sz w:val="24"/>
          <w:szCs w:val="24"/>
        </w:rPr>
        <w:t>kontrol</w:t>
      </w:r>
      <w:r w:rsidR="009E0A65">
        <w:rPr>
          <w:rFonts w:ascii="Times New Roman" w:hAnsi="Times New Roman"/>
          <w:sz w:val="24"/>
          <w:szCs w:val="24"/>
        </w:rPr>
        <w:t>a</w:t>
      </w:r>
      <w:r w:rsidRPr="006017A7">
        <w:rPr>
          <w:rFonts w:ascii="Times New Roman" w:hAnsi="Times New Roman"/>
          <w:sz w:val="24"/>
          <w:szCs w:val="24"/>
        </w:rPr>
        <w:t xml:space="preserve"> a přezkoumávání účinnosti bezpečnostních opatření a jejich neustálé zlepšování </w:t>
      </w:r>
      <w:r w:rsidR="002C0677">
        <w:rPr>
          <w:rFonts w:ascii="Times New Roman" w:hAnsi="Times New Roman"/>
          <w:sz w:val="24"/>
          <w:szCs w:val="24"/>
        </w:rPr>
        <w:t xml:space="preserve">stejně jako zlepšování </w:t>
      </w:r>
      <w:r w:rsidRPr="006017A7">
        <w:rPr>
          <w:rFonts w:ascii="Times New Roman" w:hAnsi="Times New Roman"/>
          <w:sz w:val="24"/>
          <w:szCs w:val="24"/>
        </w:rPr>
        <w:t>celého procesu řízení a používaných nástrojů pro</w:t>
      </w:r>
      <w:r w:rsidR="002C0677">
        <w:rPr>
          <w:rFonts w:ascii="Times New Roman" w:hAnsi="Times New Roman"/>
          <w:sz w:val="24"/>
          <w:szCs w:val="24"/>
        </w:rPr>
        <w:t> </w:t>
      </w:r>
      <w:r w:rsidRPr="006017A7">
        <w:rPr>
          <w:rFonts w:ascii="Times New Roman" w:hAnsi="Times New Roman"/>
          <w:sz w:val="24"/>
          <w:szCs w:val="24"/>
        </w:rPr>
        <w:t>zajištění adekvátnosti ochrany v souvislosti s dalším vývojem ICT, novými hrozbami a souvisejícími riziky</w:t>
      </w:r>
      <w:r w:rsidR="004A2775">
        <w:rPr>
          <w:rFonts w:ascii="Times New Roman" w:hAnsi="Times New Roman"/>
          <w:sz w:val="24"/>
          <w:szCs w:val="24"/>
        </w:rPr>
        <w:t>,</w:t>
      </w:r>
    </w:p>
    <w:p w14:paraId="1605D580" w14:textId="77777777" w:rsidR="008B0DFE" w:rsidRDefault="00EA1D3C" w:rsidP="0051551B">
      <w:pPr>
        <w:pStyle w:val="odrka1"/>
        <w:spacing w:before="0" w:after="120" w:line="240" w:lineRule="auto"/>
        <w:jc w:val="both"/>
      </w:pPr>
      <w:r w:rsidRPr="006017A7">
        <w:rPr>
          <w:rFonts w:ascii="Times New Roman" w:hAnsi="Times New Roman"/>
          <w:sz w:val="24"/>
          <w:szCs w:val="24"/>
        </w:rPr>
        <w:t>oddělení výkonných, kontrolních a auditních povinností tak</w:t>
      </w:r>
      <w:r w:rsidR="002C0677">
        <w:rPr>
          <w:rFonts w:ascii="Times New Roman" w:hAnsi="Times New Roman"/>
          <w:sz w:val="24"/>
          <w:szCs w:val="24"/>
        </w:rPr>
        <w:t>,</w:t>
      </w:r>
      <w:r w:rsidRPr="006017A7">
        <w:rPr>
          <w:rFonts w:ascii="Times New Roman" w:hAnsi="Times New Roman"/>
          <w:sz w:val="24"/>
          <w:szCs w:val="24"/>
        </w:rPr>
        <w:t xml:space="preserve"> aby </w:t>
      </w:r>
      <w:r w:rsidR="00BD4AF1">
        <w:rPr>
          <w:rFonts w:ascii="Times New Roman" w:hAnsi="Times New Roman"/>
          <w:sz w:val="24"/>
          <w:szCs w:val="24"/>
        </w:rPr>
        <w:t xml:space="preserve">bylo </w:t>
      </w:r>
      <w:r w:rsidRPr="006017A7">
        <w:rPr>
          <w:rFonts w:ascii="Times New Roman" w:hAnsi="Times New Roman"/>
          <w:sz w:val="24"/>
          <w:szCs w:val="24"/>
        </w:rPr>
        <w:t>sníženo riziko pro</w:t>
      </w:r>
      <w:r w:rsidR="0051551B">
        <w:rPr>
          <w:rFonts w:ascii="Times New Roman" w:hAnsi="Times New Roman"/>
          <w:sz w:val="24"/>
          <w:szCs w:val="24"/>
        </w:rPr>
        <w:t> </w:t>
      </w:r>
      <w:r w:rsidRPr="006017A7">
        <w:rPr>
          <w:rFonts w:ascii="Times New Roman" w:hAnsi="Times New Roman"/>
          <w:sz w:val="24"/>
          <w:szCs w:val="24"/>
        </w:rPr>
        <w:t>neoprávněné nebo nekalé praktiky v realizaci SŘBI</w:t>
      </w:r>
      <w:r w:rsidR="002D7FBC">
        <w:rPr>
          <w:rFonts w:ascii="Times New Roman" w:hAnsi="Times New Roman"/>
          <w:sz w:val="24"/>
          <w:szCs w:val="24"/>
        </w:rPr>
        <w:t>.</w:t>
      </w:r>
    </w:p>
    <w:p w14:paraId="78DC4825" w14:textId="77777777" w:rsidR="008B0DFE" w:rsidRPr="008B0DFE" w:rsidRDefault="008B0DFE" w:rsidP="0051551B">
      <w:pPr>
        <w:spacing w:after="120"/>
        <w:jc w:val="both"/>
        <w:rPr>
          <w:sz w:val="24"/>
          <w:szCs w:val="24"/>
        </w:rPr>
      </w:pPr>
      <w:r w:rsidRPr="008B0DFE">
        <w:rPr>
          <w:sz w:val="24"/>
          <w:szCs w:val="24"/>
        </w:rPr>
        <w:t xml:space="preserve">Bezpečnostní cíle </w:t>
      </w:r>
      <w:r w:rsidR="002C0677">
        <w:rPr>
          <w:sz w:val="24"/>
          <w:szCs w:val="24"/>
        </w:rPr>
        <w:t>systému řízení bezpečnosti informací</w:t>
      </w:r>
      <w:r w:rsidR="002C0677" w:rsidRPr="008B0DFE">
        <w:rPr>
          <w:sz w:val="24"/>
          <w:szCs w:val="24"/>
        </w:rPr>
        <w:t xml:space="preserve"> </w:t>
      </w:r>
      <w:r w:rsidRPr="008B0DFE">
        <w:rPr>
          <w:sz w:val="24"/>
          <w:szCs w:val="24"/>
        </w:rPr>
        <w:t>jsou:</w:t>
      </w:r>
    </w:p>
    <w:p w14:paraId="35C89992" w14:textId="77777777" w:rsidR="008B0DFE" w:rsidRPr="008B0DFE" w:rsidRDefault="008B0DFE" w:rsidP="008B0DF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B0DFE">
        <w:rPr>
          <w:rFonts w:ascii="Times New Roman" w:hAnsi="Times New Roman"/>
          <w:sz w:val="24"/>
          <w:szCs w:val="24"/>
        </w:rPr>
        <w:t>ealizace jednotných postupů, které jsou v souladu se touto směrnicí, přílohami a</w:t>
      </w:r>
      <w:r w:rsidR="00F27FFD">
        <w:rPr>
          <w:rFonts w:ascii="Times New Roman" w:hAnsi="Times New Roman"/>
          <w:sz w:val="24"/>
          <w:szCs w:val="24"/>
        </w:rPr>
        <w:t> </w:t>
      </w:r>
      <w:r w:rsidRPr="008B0DFE">
        <w:rPr>
          <w:rFonts w:ascii="Times New Roman" w:hAnsi="Times New Roman"/>
          <w:sz w:val="24"/>
          <w:szCs w:val="24"/>
        </w:rPr>
        <w:t xml:space="preserve">dalšími navazujícími směrnicemi, </w:t>
      </w:r>
    </w:p>
    <w:p w14:paraId="6BB83FB1" w14:textId="77777777" w:rsidR="008B0DFE" w:rsidRPr="008B0DFE" w:rsidRDefault="008B0DFE" w:rsidP="008B0DF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Pr="008B0DFE">
        <w:rPr>
          <w:rFonts w:ascii="Times New Roman" w:hAnsi="Times New Roman"/>
          <w:sz w:val="24"/>
          <w:szCs w:val="24"/>
        </w:rPr>
        <w:t xml:space="preserve">ízení a klasifikace aktiv, </w:t>
      </w:r>
    </w:p>
    <w:p w14:paraId="16705859" w14:textId="77777777" w:rsidR="008B0DFE" w:rsidRPr="008B0DFE" w:rsidRDefault="008B0DFE" w:rsidP="008B0DF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Pr="008B0DFE">
        <w:rPr>
          <w:rFonts w:ascii="Times New Roman" w:hAnsi="Times New Roman"/>
          <w:sz w:val="24"/>
          <w:szCs w:val="24"/>
        </w:rPr>
        <w:t>ízení provozu informačních a komunikačních systémů a technologií,</w:t>
      </w:r>
    </w:p>
    <w:p w14:paraId="6EFA0926" w14:textId="77777777" w:rsidR="008B0DFE" w:rsidRPr="008B0DFE" w:rsidRDefault="008B0DFE" w:rsidP="008B0DF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B0DFE">
        <w:rPr>
          <w:rFonts w:ascii="Times New Roman" w:hAnsi="Times New Roman"/>
          <w:sz w:val="24"/>
          <w:szCs w:val="24"/>
        </w:rPr>
        <w:t>rosazování principů bezpečnosti informací do nákupu a vývoje nových informačních systémů,</w:t>
      </w:r>
    </w:p>
    <w:p w14:paraId="093DE733" w14:textId="77777777" w:rsidR="008B0DFE" w:rsidRPr="008B0DFE" w:rsidRDefault="008B0DFE" w:rsidP="008B0DF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8B0DFE">
        <w:rPr>
          <w:rFonts w:ascii="Times New Roman" w:hAnsi="Times New Roman"/>
          <w:sz w:val="24"/>
          <w:szCs w:val="24"/>
        </w:rPr>
        <w:t>ealizace plánování kontinuity informačních a komunikačních systémů a technologií,</w:t>
      </w:r>
    </w:p>
    <w:p w14:paraId="26DB54B0" w14:textId="77777777" w:rsidR="008B0DFE" w:rsidRDefault="008B0DFE" w:rsidP="008B0DF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B0DFE">
        <w:rPr>
          <w:rFonts w:ascii="Times New Roman" w:hAnsi="Times New Roman"/>
          <w:sz w:val="24"/>
          <w:szCs w:val="24"/>
        </w:rPr>
        <w:t>ontrol</w:t>
      </w:r>
      <w:r w:rsidR="002C0677">
        <w:rPr>
          <w:rFonts w:ascii="Times New Roman" w:hAnsi="Times New Roman"/>
          <w:sz w:val="24"/>
          <w:szCs w:val="24"/>
        </w:rPr>
        <w:t>a</w:t>
      </w:r>
      <w:r w:rsidRPr="008B0DFE">
        <w:rPr>
          <w:rFonts w:ascii="Times New Roman" w:hAnsi="Times New Roman"/>
          <w:sz w:val="24"/>
          <w:szCs w:val="24"/>
        </w:rPr>
        <w:t xml:space="preserve"> dodržování stanoveného komplexu opatření a vyhodnocování případů porušování zásad bezpečnosti informačních a komunikačních technologií,</w:t>
      </w:r>
    </w:p>
    <w:p w14:paraId="474CB084" w14:textId="77777777" w:rsidR="00EA1D3C" w:rsidRDefault="008B0DFE" w:rsidP="0051551B">
      <w:pPr>
        <w:pStyle w:val="odrka1"/>
        <w:spacing w:before="0"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p</w:t>
      </w:r>
      <w:r w:rsidRPr="008B0DFE">
        <w:rPr>
          <w:rFonts w:ascii="Times New Roman" w:hAnsi="Times New Roman"/>
          <w:sz w:val="24"/>
          <w:szCs w:val="24"/>
        </w:rPr>
        <w:t>ravideln</w:t>
      </w:r>
      <w:r w:rsidR="002C0677">
        <w:rPr>
          <w:rFonts w:ascii="Times New Roman" w:hAnsi="Times New Roman"/>
          <w:sz w:val="24"/>
          <w:szCs w:val="24"/>
        </w:rPr>
        <w:t>é</w:t>
      </w:r>
      <w:r w:rsidRPr="008B0DFE">
        <w:rPr>
          <w:rFonts w:ascii="Times New Roman" w:hAnsi="Times New Roman"/>
          <w:sz w:val="24"/>
          <w:szCs w:val="24"/>
        </w:rPr>
        <w:t xml:space="preserve"> seznamov</w:t>
      </w:r>
      <w:r w:rsidR="002C0677">
        <w:rPr>
          <w:rFonts w:ascii="Times New Roman" w:hAnsi="Times New Roman"/>
          <w:sz w:val="24"/>
          <w:szCs w:val="24"/>
        </w:rPr>
        <w:t>ání</w:t>
      </w:r>
      <w:r w:rsidRPr="008B0DFE">
        <w:rPr>
          <w:rFonts w:ascii="Times New Roman" w:hAnsi="Times New Roman"/>
          <w:sz w:val="24"/>
          <w:szCs w:val="24"/>
        </w:rPr>
        <w:t xml:space="preserve"> zaměstnanc</w:t>
      </w:r>
      <w:r w:rsidR="002C0677">
        <w:rPr>
          <w:rFonts w:ascii="Times New Roman" w:hAnsi="Times New Roman"/>
          <w:sz w:val="24"/>
          <w:szCs w:val="24"/>
        </w:rPr>
        <w:t>ů</w:t>
      </w:r>
      <w:r w:rsidRPr="008B0DFE">
        <w:rPr>
          <w:rFonts w:ascii="Times New Roman" w:hAnsi="Times New Roman"/>
          <w:sz w:val="24"/>
          <w:szCs w:val="24"/>
        </w:rPr>
        <w:t xml:space="preserve"> se zásadami a požadavky bezpečnosti informačních a komunikačních technologií.</w:t>
      </w:r>
    </w:p>
    <w:p w14:paraId="641C83DB" w14:textId="77777777" w:rsidR="000E35DE" w:rsidRPr="000E35DE" w:rsidRDefault="00103D4F" w:rsidP="0051551B">
      <w:pPr>
        <w:pStyle w:val="Nadpis1"/>
        <w:numPr>
          <w:ilvl w:val="0"/>
          <w:numId w:val="52"/>
        </w:numPr>
        <w:spacing w:after="120"/>
      </w:pPr>
      <w:bookmarkStart w:id="12" w:name="_Toc534875606"/>
      <w:r>
        <w:rPr>
          <w:sz w:val="28"/>
          <w:szCs w:val="28"/>
        </w:rPr>
        <w:t>Rozsah a hranice SŘBI</w:t>
      </w:r>
      <w:bookmarkEnd w:id="12"/>
    </w:p>
    <w:p w14:paraId="34FB4279" w14:textId="77777777" w:rsidR="001454AF" w:rsidRPr="0051551B" w:rsidRDefault="00EA1D3C" w:rsidP="0051551B">
      <w:pPr>
        <w:pStyle w:val="Nadpis2"/>
        <w:numPr>
          <w:ilvl w:val="0"/>
          <w:numId w:val="43"/>
        </w:numPr>
        <w:spacing w:after="120"/>
        <w:ind w:left="426" w:hanging="426"/>
        <w:jc w:val="left"/>
        <w:rPr>
          <w:sz w:val="24"/>
          <w:szCs w:val="24"/>
        </w:rPr>
      </w:pPr>
      <w:bookmarkStart w:id="13" w:name="_Toc534875607"/>
      <w:r w:rsidRPr="00512DD5">
        <w:rPr>
          <w:sz w:val="28"/>
          <w:szCs w:val="28"/>
        </w:rPr>
        <w:t xml:space="preserve">Vnitřní a vnější </w:t>
      </w:r>
      <w:r w:rsidR="00103D4F">
        <w:rPr>
          <w:sz w:val="28"/>
          <w:szCs w:val="28"/>
        </w:rPr>
        <w:t>vlivy na SŘBI</w:t>
      </w:r>
      <w:bookmarkEnd w:id="13"/>
    </w:p>
    <w:p w14:paraId="2631F499" w14:textId="77777777" w:rsidR="00FF7F20" w:rsidRDefault="00EA1D3C" w:rsidP="0051551B">
      <w:pPr>
        <w:spacing w:after="120"/>
        <w:jc w:val="both"/>
        <w:rPr>
          <w:sz w:val="24"/>
          <w:szCs w:val="24"/>
        </w:rPr>
      </w:pPr>
      <w:r w:rsidRPr="000E35DE">
        <w:rPr>
          <w:sz w:val="24"/>
          <w:szCs w:val="24"/>
        </w:rPr>
        <w:t>Vnitřn</w:t>
      </w:r>
      <w:r w:rsidR="00103D4F">
        <w:rPr>
          <w:sz w:val="24"/>
          <w:szCs w:val="24"/>
        </w:rPr>
        <w:t>ě</w:t>
      </w:r>
      <w:r w:rsidRPr="000E35DE">
        <w:rPr>
          <w:sz w:val="24"/>
          <w:szCs w:val="24"/>
        </w:rPr>
        <w:t xml:space="preserve"> </w:t>
      </w:r>
      <w:r w:rsidR="00086475">
        <w:rPr>
          <w:sz w:val="24"/>
          <w:szCs w:val="24"/>
        </w:rPr>
        <w:t xml:space="preserve">je </w:t>
      </w:r>
      <w:r w:rsidR="00103D4F">
        <w:rPr>
          <w:sz w:val="24"/>
          <w:szCs w:val="24"/>
        </w:rPr>
        <w:t xml:space="preserve">vliv na SŘBI </w:t>
      </w:r>
      <w:r w:rsidRPr="000E35DE">
        <w:rPr>
          <w:sz w:val="24"/>
          <w:szCs w:val="24"/>
        </w:rPr>
        <w:t>ovlivňován především vnitřní organizační strukturou</w:t>
      </w:r>
      <w:r w:rsidR="009619DF">
        <w:rPr>
          <w:sz w:val="24"/>
          <w:szCs w:val="24"/>
        </w:rPr>
        <w:t xml:space="preserve"> krajského úřadu</w:t>
      </w:r>
      <w:r w:rsidRPr="000E35DE">
        <w:rPr>
          <w:sz w:val="24"/>
          <w:szCs w:val="24"/>
        </w:rPr>
        <w:t xml:space="preserve">. Dalším významným vnitřním prvkem pro dosažení zamýšlených výstupů je </w:t>
      </w:r>
      <w:r w:rsidR="00450393">
        <w:rPr>
          <w:sz w:val="24"/>
          <w:szCs w:val="24"/>
        </w:rPr>
        <w:t xml:space="preserve">Rada </w:t>
      </w:r>
      <w:r w:rsidRPr="000E35DE">
        <w:rPr>
          <w:sz w:val="24"/>
          <w:szCs w:val="24"/>
        </w:rPr>
        <w:t>a</w:t>
      </w:r>
      <w:r w:rsidR="00F27FFD">
        <w:rPr>
          <w:sz w:val="24"/>
          <w:szCs w:val="24"/>
        </w:rPr>
        <w:t> </w:t>
      </w:r>
      <w:r w:rsidR="00450393">
        <w:rPr>
          <w:sz w:val="24"/>
          <w:szCs w:val="24"/>
        </w:rPr>
        <w:t>Zastupitelstvo</w:t>
      </w:r>
      <w:r w:rsidRPr="000E35DE">
        <w:rPr>
          <w:sz w:val="24"/>
          <w:szCs w:val="24"/>
        </w:rPr>
        <w:t xml:space="preserve">, které svými zákonem danými pravomocemi mohou </w:t>
      </w:r>
      <w:r w:rsidR="009E0A65">
        <w:rPr>
          <w:sz w:val="24"/>
          <w:szCs w:val="24"/>
        </w:rPr>
        <w:t>k</w:t>
      </w:r>
      <w:r w:rsidRPr="000E35DE">
        <w:rPr>
          <w:sz w:val="24"/>
          <w:szCs w:val="24"/>
        </w:rPr>
        <w:t>rajský úřad úkolovat a</w:t>
      </w:r>
      <w:r w:rsidR="00F27FFD">
        <w:rPr>
          <w:sz w:val="24"/>
          <w:szCs w:val="24"/>
        </w:rPr>
        <w:t> </w:t>
      </w:r>
      <w:r w:rsidRPr="000E35DE">
        <w:rPr>
          <w:sz w:val="24"/>
          <w:szCs w:val="24"/>
        </w:rPr>
        <w:t>tím také pozměnit již dříve nastavené předpokládané výstupy systému řízení bezpečnosti informací</w:t>
      </w:r>
      <w:r w:rsidR="00AB7202">
        <w:rPr>
          <w:sz w:val="24"/>
          <w:szCs w:val="24"/>
        </w:rPr>
        <w:t>.</w:t>
      </w:r>
    </w:p>
    <w:p w14:paraId="658166D9" w14:textId="77777777" w:rsidR="00987391" w:rsidRPr="000E35DE" w:rsidRDefault="009619DF" w:rsidP="0051551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vnějšího prostředí působí na SŘBI </w:t>
      </w:r>
      <w:r w:rsidR="00C55613">
        <w:rPr>
          <w:sz w:val="24"/>
          <w:szCs w:val="24"/>
        </w:rPr>
        <w:t>změny obsahu a rozsahu be</w:t>
      </w:r>
      <w:r w:rsidR="00AB7202">
        <w:rPr>
          <w:sz w:val="24"/>
          <w:szCs w:val="24"/>
        </w:rPr>
        <w:t xml:space="preserve">zpečnostních opatření stanovovaných </w:t>
      </w:r>
      <w:r w:rsidR="00982B02">
        <w:rPr>
          <w:sz w:val="24"/>
          <w:szCs w:val="24"/>
        </w:rPr>
        <w:t xml:space="preserve">především </w:t>
      </w:r>
      <w:r w:rsidR="007372B7">
        <w:rPr>
          <w:sz w:val="24"/>
          <w:szCs w:val="24"/>
        </w:rPr>
        <w:t>ZoKB</w:t>
      </w:r>
      <w:r w:rsidR="00982B02">
        <w:rPr>
          <w:sz w:val="24"/>
          <w:szCs w:val="24"/>
        </w:rPr>
        <w:t>,</w:t>
      </w:r>
      <w:r w:rsidR="00C55613">
        <w:rPr>
          <w:sz w:val="24"/>
          <w:szCs w:val="24"/>
        </w:rPr>
        <w:t xml:space="preserve"> </w:t>
      </w:r>
      <w:r w:rsidR="007372B7">
        <w:rPr>
          <w:sz w:val="24"/>
          <w:szCs w:val="24"/>
        </w:rPr>
        <w:t>jeho</w:t>
      </w:r>
      <w:r w:rsidR="00C55613">
        <w:rPr>
          <w:sz w:val="24"/>
          <w:szCs w:val="24"/>
        </w:rPr>
        <w:t xml:space="preserve"> prováděcími vyhláškami</w:t>
      </w:r>
      <w:r w:rsidR="00982B02">
        <w:rPr>
          <w:sz w:val="24"/>
          <w:szCs w:val="24"/>
        </w:rPr>
        <w:t xml:space="preserve"> a další legislativou ČR a EU</w:t>
      </w:r>
      <w:r w:rsidR="00AB7202">
        <w:rPr>
          <w:sz w:val="24"/>
          <w:szCs w:val="24"/>
        </w:rPr>
        <w:t>. V důsledku těchto změn musí být následně upravován soubor zásad a pravidel (bezpečnostní politiky), které určují způsob zajištění ochrany aktiv.</w:t>
      </w:r>
    </w:p>
    <w:p w14:paraId="305387CC" w14:textId="77777777" w:rsidR="001A20B6" w:rsidRPr="0051551B" w:rsidRDefault="00534168" w:rsidP="0051551B">
      <w:pPr>
        <w:pStyle w:val="Nadpis2"/>
        <w:numPr>
          <w:ilvl w:val="0"/>
          <w:numId w:val="43"/>
        </w:numPr>
        <w:spacing w:after="120"/>
        <w:ind w:left="426" w:hanging="426"/>
        <w:jc w:val="left"/>
        <w:rPr>
          <w:bCs/>
          <w:sz w:val="24"/>
          <w:szCs w:val="24"/>
        </w:rPr>
      </w:pPr>
      <w:bookmarkStart w:id="14" w:name="_Toc534875608"/>
      <w:r>
        <w:rPr>
          <w:sz w:val="28"/>
          <w:szCs w:val="28"/>
        </w:rPr>
        <w:t>Působnost, Fyzické a Logické hranice SŘBI</w:t>
      </w:r>
      <w:bookmarkEnd w:id="14"/>
    </w:p>
    <w:p w14:paraId="0F8D6558" w14:textId="77777777" w:rsidR="00EA1D3C" w:rsidRPr="00987391" w:rsidRDefault="00EA1D3C" w:rsidP="0051551B">
      <w:pPr>
        <w:spacing w:after="120"/>
        <w:jc w:val="both"/>
        <w:rPr>
          <w:sz w:val="24"/>
          <w:szCs w:val="24"/>
        </w:rPr>
      </w:pPr>
      <w:r w:rsidRPr="00987391">
        <w:rPr>
          <w:b/>
          <w:bCs/>
          <w:sz w:val="24"/>
          <w:szCs w:val="24"/>
        </w:rPr>
        <w:t xml:space="preserve">Působnost </w:t>
      </w:r>
      <w:r w:rsidRPr="00987391">
        <w:rPr>
          <w:sz w:val="24"/>
          <w:szCs w:val="24"/>
        </w:rPr>
        <w:t xml:space="preserve">SŘBI zahrnuje všechny </w:t>
      </w:r>
      <w:r w:rsidR="00D355C2">
        <w:rPr>
          <w:sz w:val="24"/>
          <w:szCs w:val="24"/>
        </w:rPr>
        <w:t xml:space="preserve">uživatele využívající ICT LK </w:t>
      </w:r>
      <w:r w:rsidRPr="00987391">
        <w:rPr>
          <w:sz w:val="24"/>
          <w:szCs w:val="24"/>
        </w:rPr>
        <w:t>a další osoby či kooperující organizace, které se vyskytují v níže uvedených fyzických lokalitách</w:t>
      </w:r>
      <w:r w:rsidR="004B7068">
        <w:rPr>
          <w:sz w:val="24"/>
          <w:szCs w:val="24"/>
        </w:rPr>
        <w:t>.</w:t>
      </w:r>
      <w:r w:rsidRPr="00987391">
        <w:rPr>
          <w:sz w:val="24"/>
          <w:szCs w:val="24"/>
        </w:rPr>
        <w:t xml:space="preserve"> </w:t>
      </w:r>
      <w:r w:rsidR="004B7068">
        <w:rPr>
          <w:sz w:val="24"/>
          <w:szCs w:val="24"/>
        </w:rPr>
        <w:t>Dále zahrnuje také</w:t>
      </w:r>
      <w:r w:rsidR="00EE11E7">
        <w:rPr>
          <w:sz w:val="24"/>
          <w:szCs w:val="24"/>
        </w:rPr>
        <w:t> </w:t>
      </w:r>
      <w:r w:rsidR="004B7068">
        <w:rPr>
          <w:sz w:val="24"/>
          <w:szCs w:val="24"/>
        </w:rPr>
        <w:t>kooperující subjekty sídlící mimo fyzické hranice, které v</w:t>
      </w:r>
      <w:r w:rsidRPr="00987391">
        <w:rPr>
          <w:sz w:val="24"/>
          <w:szCs w:val="24"/>
        </w:rPr>
        <w:t xml:space="preserve">yužívají ICT technologie </w:t>
      </w:r>
      <w:r w:rsidR="004B7068">
        <w:rPr>
          <w:sz w:val="24"/>
          <w:szCs w:val="24"/>
        </w:rPr>
        <w:t xml:space="preserve">LK </w:t>
      </w:r>
      <w:r w:rsidRPr="00987391">
        <w:rPr>
          <w:sz w:val="24"/>
          <w:szCs w:val="24"/>
        </w:rPr>
        <w:t>s</w:t>
      </w:r>
      <w:r w:rsidR="0051551B">
        <w:rPr>
          <w:sz w:val="24"/>
          <w:szCs w:val="24"/>
        </w:rPr>
        <w:t> </w:t>
      </w:r>
      <w:r w:rsidRPr="00987391">
        <w:rPr>
          <w:sz w:val="24"/>
          <w:szCs w:val="24"/>
        </w:rPr>
        <w:t xml:space="preserve">umožněním vzdáleného přístupu do ICT kyberprostoru </w:t>
      </w:r>
      <w:r w:rsidR="004B7068">
        <w:rPr>
          <w:sz w:val="24"/>
          <w:szCs w:val="24"/>
        </w:rPr>
        <w:t>LK.</w:t>
      </w:r>
    </w:p>
    <w:p w14:paraId="3E759857" w14:textId="77777777" w:rsidR="00987391" w:rsidRDefault="00987391" w:rsidP="00246F27">
      <w:pPr>
        <w:jc w:val="both"/>
        <w:rPr>
          <w:b/>
          <w:bCs/>
          <w:sz w:val="24"/>
          <w:szCs w:val="24"/>
        </w:rPr>
      </w:pPr>
    </w:p>
    <w:p w14:paraId="4062245C" w14:textId="77777777" w:rsidR="00EA1D3C" w:rsidRDefault="00EA1D3C" w:rsidP="00246F27">
      <w:pPr>
        <w:jc w:val="both"/>
        <w:rPr>
          <w:sz w:val="24"/>
          <w:szCs w:val="24"/>
        </w:rPr>
      </w:pPr>
      <w:r w:rsidRPr="00987391">
        <w:rPr>
          <w:b/>
          <w:bCs/>
          <w:sz w:val="24"/>
          <w:szCs w:val="24"/>
        </w:rPr>
        <w:t xml:space="preserve">Fyzické hranice </w:t>
      </w:r>
      <w:r w:rsidRPr="00987391">
        <w:rPr>
          <w:sz w:val="24"/>
          <w:szCs w:val="24"/>
        </w:rPr>
        <w:t>působnosti</w:t>
      </w:r>
      <w:r w:rsidR="00A73D56">
        <w:rPr>
          <w:sz w:val="24"/>
          <w:szCs w:val="24"/>
        </w:rPr>
        <w:t xml:space="preserve"> </w:t>
      </w:r>
      <w:r w:rsidRPr="00987391">
        <w:rPr>
          <w:sz w:val="24"/>
          <w:szCs w:val="24"/>
        </w:rPr>
        <w:t>SŘBI pokrýv</w:t>
      </w:r>
      <w:r w:rsidR="008D0BB7">
        <w:rPr>
          <w:sz w:val="24"/>
          <w:szCs w:val="24"/>
        </w:rPr>
        <w:t>ají</w:t>
      </w:r>
      <w:r w:rsidRPr="00987391">
        <w:rPr>
          <w:sz w:val="24"/>
          <w:szCs w:val="24"/>
        </w:rPr>
        <w:t xml:space="preserve"> všechny objekty a prostory</w:t>
      </w:r>
      <w:r w:rsidR="001A20B6">
        <w:rPr>
          <w:sz w:val="24"/>
          <w:szCs w:val="24"/>
        </w:rPr>
        <w:t xml:space="preserve"> hlavní a záložní lokality</w:t>
      </w:r>
      <w:r w:rsidRPr="00987391">
        <w:rPr>
          <w:sz w:val="24"/>
          <w:szCs w:val="24"/>
        </w:rPr>
        <w:t xml:space="preserve">, tj.: </w:t>
      </w:r>
    </w:p>
    <w:p w14:paraId="1019C6B3" w14:textId="77777777" w:rsidR="008E010E" w:rsidRPr="00987391" w:rsidRDefault="008E010E" w:rsidP="00246F27">
      <w:pPr>
        <w:jc w:val="both"/>
        <w:rPr>
          <w:sz w:val="24"/>
          <w:szCs w:val="24"/>
        </w:rPr>
      </w:pPr>
    </w:p>
    <w:p w14:paraId="47E87C5F" w14:textId="77777777" w:rsidR="00EA1D3C" w:rsidRPr="008E010E" w:rsidRDefault="00EA1D3C" w:rsidP="004A2775">
      <w:pPr>
        <w:spacing w:after="120"/>
        <w:jc w:val="both"/>
        <w:rPr>
          <w:i/>
          <w:sz w:val="24"/>
          <w:szCs w:val="24"/>
        </w:rPr>
      </w:pPr>
      <w:r w:rsidRPr="008E010E">
        <w:rPr>
          <w:b/>
          <w:bCs/>
          <w:i/>
          <w:sz w:val="24"/>
          <w:szCs w:val="24"/>
        </w:rPr>
        <w:t xml:space="preserve">Hlavní lokalita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993"/>
        <w:gridCol w:w="4391"/>
      </w:tblGrid>
      <w:tr w:rsidR="00C44746" w:rsidRPr="00707C44" w14:paraId="55C28C37" w14:textId="77777777" w:rsidTr="004A2775">
        <w:tc>
          <w:tcPr>
            <w:tcW w:w="3686" w:type="dxa"/>
            <w:shd w:val="clear" w:color="auto" w:fill="auto"/>
          </w:tcPr>
          <w:p w14:paraId="3CF81CF5" w14:textId="77777777" w:rsidR="00C44746" w:rsidRPr="00707C44" w:rsidRDefault="00C44746" w:rsidP="00707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7C44">
              <w:rPr>
                <w:sz w:val="24"/>
                <w:szCs w:val="24"/>
              </w:rPr>
              <w:t xml:space="preserve">Krajský úřad Libereckého kraje </w:t>
            </w:r>
          </w:p>
          <w:p w14:paraId="157BB1AE" w14:textId="77777777" w:rsidR="00C44746" w:rsidRPr="00707C44" w:rsidRDefault="00C44746" w:rsidP="00707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7C44">
              <w:rPr>
                <w:sz w:val="24"/>
                <w:szCs w:val="24"/>
              </w:rPr>
              <w:t xml:space="preserve">U Jezu 642/2a </w:t>
            </w:r>
          </w:p>
          <w:p w14:paraId="455C2F69" w14:textId="77777777" w:rsidR="00C44746" w:rsidRPr="00707C44" w:rsidRDefault="00C44746" w:rsidP="00707C4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07C44">
              <w:rPr>
                <w:sz w:val="24"/>
                <w:szCs w:val="24"/>
              </w:rPr>
              <w:t xml:space="preserve">461 80 Liberec 2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3A8C1" w14:textId="77777777" w:rsidR="00C44746" w:rsidRPr="00707C44" w:rsidRDefault="00C44746" w:rsidP="004A2775">
            <w:pPr>
              <w:spacing w:line="276" w:lineRule="auto"/>
              <w:rPr>
                <w:sz w:val="24"/>
                <w:szCs w:val="24"/>
              </w:rPr>
            </w:pPr>
            <w:r w:rsidRPr="00707C44">
              <w:rPr>
                <w:sz w:val="24"/>
                <w:szCs w:val="24"/>
              </w:rPr>
              <w:t>a</w:t>
            </w:r>
          </w:p>
        </w:tc>
        <w:tc>
          <w:tcPr>
            <w:tcW w:w="4391" w:type="dxa"/>
            <w:shd w:val="clear" w:color="auto" w:fill="auto"/>
          </w:tcPr>
          <w:p w14:paraId="47BDFD9B" w14:textId="77777777" w:rsidR="00C44746" w:rsidRPr="00707C44" w:rsidRDefault="00C44746" w:rsidP="00707C44">
            <w:pPr>
              <w:spacing w:line="276" w:lineRule="auto"/>
              <w:rPr>
                <w:sz w:val="24"/>
                <w:szCs w:val="24"/>
              </w:rPr>
            </w:pPr>
            <w:r w:rsidRPr="00707C44">
              <w:rPr>
                <w:sz w:val="24"/>
                <w:szCs w:val="24"/>
              </w:rPr>
              <w:t xml:space="preserve">Krajský úřad Libereckého kraje </w:t>
            </w:r>
            <w:r w:rsidRPr="00707C44">
              <w:rPr>
                <w:sz w:val="24"/>
                <w:szCs w:val="24"/>
              </w:rPr>
              <w:br/>
              <w:t>Evropský dům</w:t>
            </w:r>
          </w:p>
          <w:p w14:paraId="5EB70922" w14:textId="77777777" w:rsidR="00C44746" w:rsidRPr="00707C44" w:rsidRDefault="00C44746" w:rsidP="00707C44">
            <w:pPr>
              <w:spacing w:line="276" w:lineRule="auto"/>
              <w:rPr>
                <w:sz w:val="24"/>
                <w:szCs w:val="24"/>
              </w:rPr>
            </w:pPr>
            <w:r w:rsidRPr="00707C44">
              <w:rPr>
                <w:sz w:val="24"/>
                <w:szCs w:val="24"/>
              </w:rPr>
              <w:t>U Jezu 525</w:t>
            </w:r>
            <w:r w:rsidR="00F3395E" w:rsidRPr="00707C44">
              <w:rPr>
                <w:sz w:val="24"/>
                <w:szCs w:val="24"/>
              </w:rPr>
              <w:t>/4</w:t>
            </w:r>
            <w:r w:rsidRPr="00707C44">
              <w:rPr>
                <w:sz w:val="24"/>
                <w:szCs w:val="24"/>
              </w:rPr>
              <w:t xml:space="preserve"> </w:t>
            </w:r>
          </w:p>
          <w:p w14:paraId="2EE657C9" w14:textId="77777777" w:rsidR="00C44746" w:rsidRPr="00707C44" w:rsidRDefault="00C44746" w:rsidP="00707C44">
            <w:pPr>
              <w:spacing w:line="276" w:lineRule="auto"/>
              <w:rPr>
                <w:sz w:val="24"/>
                <w:szCs w:val="24"/>
              </w:rPr>
            </w:pPr>
            <w:r w:rsidRPr="00707C44">
              <w:rPr>
                <w:sz w:val="24"/>
                <w:szCs w:val="24"/>
              </w:rPr>
              <w:t xml:space="preserve">461 80 Liberec 2 </w:t>
            </w:r>
          </w:p>
        </w:tc>
      </w:tr>
    </w:tbl>
    <w:p w14:paraId="2389FDC9" w14:textId="77777777" w:rsidR="00EA1D3C" w:rsidRPr="008E010E" w:rsidRDefault="00EA1D3C" w:rsidP="004A2775">
      <w:pPr>
        <w:spacing w:after="120"/>
        <w:jc w:val="both"/>
        <w:rPr>
          <w:b/>
          <w:i/>
          <w:sz w:val="24"/>
          <w:szCs w:val="24"/>
        </w:rPr>
      </w:pPr>
      <w:r w:rsidRPr="008E010E">
        <w:rPr>
          <w:b/>
          <w:i/>
          <w:sz w:val="24"/>
          <w:szCs w:val="24"/>
        </w:rPr>
        <w:t xml:space="preserve">Záložní lokalita </w:t>
      </w:r>
    </w:p>
    <w:p w14:paraId="7FD9DFC2" w14:textId="77777777" w:rsidR="00F93F04" w:rsidRDefault="00F93F04" w:rsidP="00246F27">
      <w:pPr>
        <w:jc w:val="both"/>
        <w:rPr>
          <w:sz w:val="24"/>
          <w:szCs w:val="24"/>
        </w:rPr>
      </w:pPr>
      <w:r>
        <w:rPr>
          <w:sz w:val="24"/>
          <w:szCs w:val="24"/>
        </w:rPr>
        <w:t>Magistrát města Liberce</w:t>
      </w:r>
    </w:p>
    <w:p w14:paraId="646A0A37" w14:textId="77777777" w:rsidR="00D465B6" w:rsidRDefault="00EA1D3C" w:rsidP="00246F27">
      <w:pPr>
        <w:jc w:val="both"/>
        <w:rPr>
          <w:sz w:val="24"/>
          <w:szCs w:val="24"/>
        </w:rPr>
      </w:pPr>
      <w:r w:rsidRPr="00987391">
        <w:rPr>
          <w:sz w:val="24"/>
          <w:szCs w:val="24"/>
        </w:rPr>
        <w:t>Budova Uran</w:t>
      </w:r>
    </w:p>
    <w:p w14:paraId="5316B9AB" w14:textId="77777777" w:rsidR="00EA1D3C" w:rsidRPr="00987391" w:rsidRDefault="00D465B6" w:rsidP="00246F27">
      <w:pPr>
        <w:jc w:val="both"/>
        <w:rPr>
          <w:sz w:val="24"/>
          <w:szCs w:val="24"/>
        </w:rPr>
      </w:pPr>
      <w:r>
        <w:rPr>
          <w:sz w:val="24"/>
          <w:szCs w:val="24"/>
        </w:rPr>
        <w:t>serverovna 1 NP</w:t>
      </w:r>
      <w:r w:rsidR="00EA1D3C" w:rsidRPr="00987391">
        <w:rPr>
          <w:sz w:val="24"/>
          <w:szCs w:val="24"/>
        </w:rPr>
        <w:t xml:space="preserve"> </w:t>
      </w:r>
    </w:p>
    <w:p w14:paraId="29DDBF39" w14:textId="77777777" w:rsidR="00EA1D3C" w:rsidRPr="00987391" w:rsidRDefault="00EA1D3C" w:rsidP="00246F27">
      <w:pPr>
        <w:jc w:val="both"/>
        <w:rPr>
          <w:sz w:val="24"/>
          <w:szCs w:val="24"/>
        </w:rPr>
      </w:pPr>
      <w:r w:rsidRPr="00987391">
        <w:rPr>
          <w:sz w:val="24"/>
          <w:szCs w:val="24"/>
        </w:rPr>
        <w:t xml:space="preserve">1. máje 108 </w:t>
      </w:r>
    </w:p>
    <w:p w14:paraId="3AFDA8FA" w14:textId="77777777" w:rsidR="00EA1D3C" w:rsidRPr="00987391" w:rsidRDefault="00EA1D3C" w:rsidP="00246F27">
      <w:pPr>
        <w:jc w:val="both"/>
        <w:rPr>
          <w:sz w:val="24"/>
          <w:szCs w:val="24"/>
        </w:rPr>
      </w:pPr>
      <w:r w:rsidRPr="00987391">
        <w:rPr>
          <w:sz w:val="24"/>
          <w:szCs w:val="24"/>
        </w:rPr>
        <w:t xml:space="preserve">460 07 Liberec 2 </w:t>
      </w:r>
    </w:p>
    <w:p w14:paraId="30484C4C" w14:textId="77777777" w:rsidR="00987391" w:rsidRDefault="00987391" w:rsidP="00246F27">
      <w:pPr>
        <w:jc w:val="both"/>
        <w:rPr>
          <w:b/>
          <w:bCs/>
          <w:sz w:val="24"/>
          <w:szCs w:val="24"/>
        </w:rPr>
      </w:pPr>
    </w:p>
    <w:p w14:paraId="60A3D267" w14:textId="77777777" w:rsidR="00EA1D3C" w:rsidRDefault="00EA1D3C" w:rsidP="0051551B">
      <w:pPr>
        <w:spacing w:after="120"/>
        <w:jc w:val="both"/>
      </w:pPr>
      <w:r w:rsidRPr="00987391">
        <w:rPr>
          <w:b/>
          <w:bCs/>
          <w:sz w:val="24"/>
          <w:szCs w:val="24"/>
        </w:rPr>
        <w:t xml:space="preserve">Logické hranice </w:t>
      </w:r>
      <w:r w:rsidR="00F70406">
        <w:rPr>
          <w:b/>
          <w:bCs/>
          <w:sz w:val="24"/>
          <w:szCs w:val="24"/>
        </w:rPr>
        <w:t>působnosti</w:t>
      </w:r>
      <w:r w:rsidRPr="00987391">
        <w:rPr>
          <w:sz w:val="24"/>
          <w:szCs w:val="24"/>
        </w:rPr>
        <w:t xml:space="preserve"> SŘBI se vztahuj</w:t>
      </w:r>
      <w:r w:rsidR="002C0677">
        <w:rPr>
          <w:sz w:val="24"/>
          <w:szCs w:val="24"/>
        </w:rPr>
        <w:t>í</w:t>
      </w:r>
      <w:r w:rsidRPr="00987391">
        <w:rPr>
          <w:sz w:val="24"/>
          <w:szCs w:val="24"/>
        </w:rPr>
        <w:t xml:space="preserve"> na všechny ICT systémy, které jsou ve správě </w:t>
      </w:r>
      <w:r w:rsidR="004B7068">
        <w:rPr>
          <w:sz w:val="24"/>
          <w:szCs w:val="24"/>
        </w:rPr>
        <w:t>LK</w:t>
      </w:r>
      <w:r w:rsidR="004B7068" w:rsidRPr="00987391">
        <w:rPr>
          <w:sz w:val="24"/>
          <w:szCs w:val="24"/>
        </w:rPr>
        <w:t xml:space="preserve"> </w:t>
      </w:r>
      <w:r w:rsidRPr="00987391">
        <w:rPr>
          <w:sz w:val="24"/>
          <w:szCs w:val="24"/>
        </w:rPr>
        <w:t xml:space="preserve">(až po hraniční prvky – </w:t>
      </w:r>
      <w:r w:rsidR="00087DA2">
        <w:rPr>
          <w:sz w:val="24"/>
          <w:szCs w:val="24"/>
        </w:rPr>
        <w:t xml:space="preserve">routery a </w:t>
      </w:r>
      <w:r w:rsidRPr="00987391">
        <w:rPr>
          <w:sz w:val="24"/>
          <w:szCs w:val="24"/>
        </w:rPr>
        <w:t xml:space="preserve">firewally), případně jejichž správou je </w:t>
      </w:r>
      <w:r w:rsidR="00BB7971" w:rsidRPr="00987391">
        <w:rPr>
          <w:sz w:val="24"/>
          <w:szCs w:val="24"/>
        </w:rPr>
        <w:t>l</w:t>
      </w:r>
      <w:r w:rsidR="00BB7971">
        <w:rPr>
          <w:sz w:val="24"/>
          <w:szCs w:val="24"/>
        </w:rPr>
        <w:t>egislativně nebo</w:t>
      </w:r>
      <w:r w:rsidR="002C0677">
        <w:rPr>
          <w:sz w:val="24"/>
          <w:szCs w:val="24"/>
        </w:rPr>
        <w:t> </w:t>
      </w:r>
      <w:r w:rsidR="00BB7971">
        <w:rPr>
          <w:sz w:val="24"/>
          <w:szCs w:val="24"/>
        </w:rPr>
        <w:t>smluvně pověřen externí subjekt</w:t>
      </w:r>
      <w:r w:rsidR="00F70406">
        <w:rPr>
          <w:sz w:val="24"/>
          <w:szCs w:val="24"/>
        </w:rPr>
        <w:t>,</w:t>
      </w:r>
      <w:r w:rsidRPr="00987391">
        <w:rPr>
          <w:sz w:val="24"/>
          <w:szCs w:val="24"/>
        </w:rPr>
        <w:t xml:space="preserve"> a které nakládají s informačními aktivy </w:t>
      </w:r>
      <w:r w:rsidR="004B7068">
        <w:rPr>
          <w:sz w:val="24"/>
          <w:szCs w:val="24"/>
        </w:rPr>
        <w:t>LK</w:t>
      </w:r>
      <w:r w:rsidRPr="00987391">
        <w:rPr>
          <w:sz w:val="24"/>
          <w:szCs w:val="24"/>
        </w:rPr>
        <w:t>.</w:t>
      </w:r>
    </w:p>
    <w:p w14:paraId="07CBAE9C" w14:textId="77777777" w:rsidR="00EA1D3C" w:rsidRPr="00512DD5" w:rsidRDefault="00EA1D3C" w:rsidP="0051551B">
      <w:pPr>
        <w:pStyle w:val="Nadpis2"/>
        <w:numPr>
          <w:ilvl w:val="0"/>
          <w:numId w:val="43"/>
        </w:numPr>
        <w:spacing w:after="120"/>
        <w:ind w:left="426" w:hanging="426"/>
        <w:jc w:val="left"/>
        <w:rPr>
          <w:sz w:val="28"/>
          <w:szCs w:val="28"/>
        </w:rPr>
      </w:pPr>
      <w:bookmarkStart w:id="15" w:name="_Toc534875609"/>
      <w:r w:rsidRPr="00512DD5">
        <w:rPr>
          <w:sz w:val="28"/>
          <w:szCs w:val="28"/>
        </w:rPr>
        <w:t>Kontakt s příslušnými orgány a autoritami a zájmovými skupinami</w:t>
      </w:r>
      <w:bookmarkEnd w:id="15"/>
    </w:p>
    <w:p w14:paraId="2BF64D72" w14:textId="77777777" w:rsidR="00FC7AC3" w:rsidRDefault="00EA1D3C" w:rsidP="0051551B">
      <w:pPr>
        <w:spacing w:after="120"/>
        <w:jc w:val="both"/>
        <w:rPr>
          <w:sz w:val="24"/>
          <w:szCs w:val="24"/>
        </w:rPr>
      </w:pPr>
      <w:r w:rsidRPr="0050733A">
        <w:rPr>
          <w:sz w:val="24"/>
          <w:szCs w:val="24"/>
        </w:rPr>
        <w:t xml:space="preserve">Kontakt s příslušnými orgány a autoritami a zájmovými skupinami slouží k tomu, aby byly zajištěny hlavní bezpečnostní cíle </w:t>
      </w:r>
      <w:r w:rsidR="00F70406">
        <w:rPr>
          <w:sz w:val="24"/>
          <w:szCs w:val="24"/>
        </w:rPr>
        <w:t>LK</w:t>
      </w:r>
      <w:r w:rsidR="00D465B6">
        <w:rPr>
          <w:sz w:val="24"/>
          <w:szCs w:val="24"/>
        </w:rPr>
        <w:t xml:space="preserve"> a </w:t>
      </w:r>
      <w:r w:rsidR="00F70406">
        <w:rPr>
          <w:sz w:val="24"/>
          <w:szCs w:val="24"/>
        </w:rPr>
        <w:t>k</w:t>
      </w:r>
      <w:r w:rsidR="00D465B6">
        <w:rPr>
          <w:sz w:val="24"/>
          <w:szCs w:val="24"/>
        </w:rPr>
        <w:t xml:space="preserve">rajského </w:t>
      </w:r>
      <w:r w:rsidRPr="0050733A">
        <w:rPr>
          <w:sz w:val="24"/>
          <w:szCs w:val="24"/>
        </w:rPr>
        <w:t xml:space="preserve">úřadu a bylo zajištěno, aby aktiva </w:t>
      </w:r>
      <w:r w:rsidR="00B325D0">
        <w:rPr>
          <w:sz w:val="24"/>
          <w:szCs w:val="24"/>
        </w:rPr>
        <w:t>LK a</w:t>
      </w:r>
      <w:r w:rsidR="00F27FFD">
        <w:rPr>
          <w:sz w:val="24"/>
          <w:szCs w:val="24"/>
        </w:rPr>
        <w:t> </w:t>
      </w:r>
      <w:r w:rsidR="0050733A">
        <w:rPr>
          <w:sz w:val="24"/>
          <w:szCs w:val="24"/>
        </w:rPr>
        <w:t>krajského úřadu</w:t>
      </w:r>
      <w:r w:rsidRPr="0050733A">
        <w:rPr>
          <w:sz w:val="24"/>
          <w:szCs w:val="24"/>
        </w:rPr>
        <w:t xml:space="preserve"> byla adekvátně chráněna na základě aktuálních hrozeb a zranitelností a aby bylo dosaženo bezpečnostních cílů SŘBI </w:t>
      </w:r>
      <w:r w:rsidR="00087DA2">
        <w:rPr>
          <w:sz w:val="24"/>
          <w:szCs w:val="24"/>
        </w:rPr>
        <w:t>LK</w:t>
      </w:r>
      <w:r w:rsidRPr="0050733A">
        <w:rPr>
          <w:sz w:val="24"/>
          <w:szCs w:val="24"/>
        </w:rPr>
        <w:t>.</w:t>
      </w:r>
    </w:p>
    <w:p w14:paraId="2305DFCA" w14:textId="77777777" w:rsidR="0050733A" w:rsidRPr="0050733A" w:rsidRDefault="00FC7AC3" w:rsidP="0051551B">
      <w:pPr>
        <w:spacing w:after="120"/>
        <w:jc w:val="both"/>
        <w:rPr>
          <w:sz w:val="24"/>
          <w:szCs w:val="24"/>
        </w:rPr>
      </w:pPr>
      <w:r w:rsidRPr="0050733A">
        <w:rPr>
          <w:sz w:val="24"/>
          <w:szCs w:val="24"/>
        </w:rPr>
        <w:t xml:space="preserve">Manažer </w:t>
      </w:r>
      <w:r w:rsidR="001C218B">
        <w:rPr>
          <w:sz w:val="24"/>
          <w:szCs w:val="24"/>
        </w:rPr>
        <w:t xml:space="preserve">kybernetické </w:t>
      </w:r>
      <w:r w:rsidRPr="0050733A">
        <w:rPr>
          <w:sz w:val="24"/>
          <w:szCs w:val="24"/>
        </w:rPr>
        <w:t xml:space="preserve">bezpečnosti </w:t>
      </w:r>
      <w:r>
        <w:rPr>
          <w:sz w:val="24"/>
          <w:szCs w:val="24"/>
        </w:rPr>
        <w:t xml:space="preserve">sleduje </w:t>
      </w:r>
      <w:r w:rsidRPr="0050733A">
        <w:rPr>
          <w:sz w:val="24"/>
          <w:szCs w:val="24"/>
        </w:rPr>
        <w:t>zájmov</w:t>
      </w:r>
      <w:r>
        <w:rPr>
          <w:sz w:val="24"/>
          <w:szCs w:val="24"/>
        </w:rPr>
        <w:t>é</w:t>
      </w:r>
      <w:r w:rsidRPr="0050733A">
        <w:rPr>
          <w:sz w:val="24"/>
          <w:szCs w:val="24"/>
        </w:rPr>
        <w:t xml:space="preserve"> w</w:t>
      </w:r>
      <w:r w:rsidR="008D0BB7">
        <w:rPr>
          <w:sz w:val="24"/>
          <w:szCs w:val="24"/>
        </w:rPr>
        <w:t>ebové</w:t>
      </w:r>
      <w:r w:rsidRPr="0050733A">
        <w:rPr>
          <w:sz w:val="24"/>
          <w:szCs w:val="24"/>
        </w:rPr>
        <w:t xml:space="preserve"> strán</w:t>
      </w:r>
      <w:r>
        <w:rPr>
          <w:sz w:val="24"/>
          <w:szCs w:val="24"/>
        </w:rPr>
        <w:t>k</w:t>
      </w:r>
      <w:r w:rsidRPr="0050733A">
        <w:rPr>
          <w:sz w:val="24"/>
          <w:szCs w:val="24"/>
        </w:rPr>
        <w:t>y</w:t>
      </w:r>
      <w:r>
        <w:rPr>
          <w:sz w:val="24"/>
          <w:szCs w:val="24"/>
        </w:rPr>
        <w:t xml:space="preserve"> a tím s</w:t>
      </w:r>
      <w:r w:rsidR="008D0BB7">
        <w:rPr>
          <w:sz w:val="24"/>
          <w:szCs w:val="24"/>
        </w:rPr>
        <w:t>i</w:t>
      </w:r>
      <w:r w:rsidRPr="0050733A">
        <w:rPr>
          <w:sz w:val="24"/>
          <w:szCs w:val="24"/>
        </w:rPr>
        <w:t xml:space="preserve"> udržuje povědomí o</w:t>
      </w:r>
      <w:r w:rsidR="0051551B">
        <w:rPr>
          <w:sz w:val="24"/>
          <w:szCs w:val="24"/>
        </w:rPr>
        <w:t> </w:t>
      </w:r>
      <w:r w:rsidRPr="0050733A">
        <w:rPr>
          <w:sz w:val="24"/>
          <w:szCs w:val="24"/>
        </w:rPr>
        <w:t>bezpečnostních hrozbách, které by mohly ohrozit bezpečnost informací</w:t>
      </w:r>
      <w:r>
        <w:rPr>
          <w:sz w:val="24"/>
          <w:szCs w:val="24"/>
        </w:rPr>
        <w:t xml:space="preserve"> na krajském úřadě</w:t>
      </w:r>
      <w:r w:rsidRPr="0050733A">
        <w:rPr>
          <w:sz w:val="24"/>
          <w:szCs w:val="24"/>
        </w:rPr>
        <w:t>.</w:t>
      </w:r>
    </w:p>
    <w:p w14:paraId="336705E6" w14:textId="77777777" w:rsidR="00EA1D3C" w:rsidRPr="0050733A" w:rsidRDefault="00FC7AC3" w:rsidP="0051551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Případné č</w:t>
      </w:r>
      <w:r w:rsidR="00EA1D3C" w:rsidRPr="0050733A">
        <w:rPr>
          <w:sz w:val="24"/>
          <w:szCs w:val="24"/>
        </w:rPr>
        <w:t xml:space="preserve">lenství </w:t>
      </w:r>
      <w:r>
        <w:rPr>
          <w:sz w:val="24"/>
          <w:szCs w:val="24"/>
        </w:rPr>
        <w:t xml:space="preserve">dalších zaměstnanců krajského úřadu </w:t>
      </w:r>
      <w:r w:rsidR="00EA1D3C" w:rsidRPr="0050733A">
        <w:rPr>
          <w:sz w:val="24"/>
          <w:szCs w:val="24"/>
        </w:rPr>
        <w:t>ve zvláštních zájmových skupinách se</w:t>
      </w:r>
      <w:r w:rsidR="00F27FFD">
        <w:rPr>
          <w:sz w:val="24"/>
          <w:szCs w:val="24"/>
        </w:rPr>
        <w:t> </w:t>
      </w:r>
      <w:r w:rsidR="00EA1D3C" w:rsidRPr="0050733A">
        <w:rPr>
          <w:sz w:val="24"/>
          <w:szCs w:val="24"/>
        </w:rPr>
        <w:t>využívá zejména k:</w:t>
      </w:r>
    </w:p>
    <w:p w14:paraId="125A2744" w14:textId="77777777" w:rsidR="00EA1D3C" w:rsidRPr="0050733A" w:rsidRDefault="00EA1D3C" w:rsidP="0050733A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 xml:space="preserve">zlepšování znalostí o doporučených postupech a sledování aktuálního vývoje </w:t>
      </w:r>
      <w:r w:rsidR="0050733A">
        <w:rPr>
          <w:rFonts w:ascii="Times New Roman" w:hAnsi="Times New Roman"/>
          <w:sz w:val="24"/>
          <w:szCs w:val="24"/>
        </w:rPr>
        <w:br/>
      </w:r>
      <w:r w:rsidRPr="0050733A">
        <w:rPr>
          <w:rFonts w:ascii="Times New Roman" w:hAnsi="Times New Roman"/>
          <w:sz w:val="24"/>
          <w:szCs w:val="24"/>
        </w:rPr>
        <w:t>v příslušné oblasti bezpečnosti informací,</w:t>
      </w:r>
    </w:p>
    <w:p w14:paraId="27A125F5" w14:textId="77777777" w:rsidR="00EA1D3C" w:rsidRPr="0050733A" w:rsidRDefault="00EA1D3C" w:rsidP="0050733A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>obdržení včasných varování, doporučení a oprav týkajících se útoků a zranitelností,</w:t>
      </w:r>
    </w:p>
    <w:p w14:paraId="6C3A0211" w14:textId="77777777" w:rsidR="00EA1D3C" w:rsidRPr="0050733A" w:rsidRDefault="00EA1D3C" w:rsidP="0050733A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>získání přístupu k doporučením specialistů bezpečnosti informací,</w:t>
      </w:r>
    </w:p>
    <w:p w14:paraId="086E2CC2" w14:textId="77777777" w:rsidR="00EA1D3C" w:rsidRPr="0050733A" w:rsidRDefault="00EA1D3C" w:rsidP="0050733A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>sdílení a výměně informací o nových technologiích, produktech, hrozbách nebo</w:t>
      </w:r>
      <w:r w:rsidR="002C0677">
        <w:rPr>
          <w:rFonts w:ascii="Times New Roman" w:hAnsi="Times New Roman"/>
          <w:sz w:val="24"/>
          <w:szCs w:val="24"/>
        </w:rPr>
        <w:t> </w:t>
      </w:r>
      <w:r w:rsidRPr="0050733A">
        <w:rPr>
          <w:rFonts w:ascii="Times New Roman" w:hAnsi="Times New Roman"/>
          <w:sz w:val="24"/>
          <w:szCs w:val="24"/>
        </w:rPr>
        <w:t>zranitelnostech,</w:t>
      </w:r>
    </w:p>
    <w:p w14:paraId="05B7B538" w14:textId="77777777" w:rsidR="00EA1D3C" w:rsidRPr="003E5998" w:rsidRDefault="00EA1D3C" w:rsidP="0051551B">
      <w:pPr>
        <w:pStyle w:val="odrka1"/>
        <w:spacing w:before="0" w:after="120" w:line="240" w:lineRule="auto"/>
        <w:jc w:val="both"/>
      </w:pPr>
      <w:r w:rsidRPr="0050733A">
        <w:rPr>
          <w:rFonts w:ascii="Times New Roman" w:hAnsi="Times New Roman"/>
          <w:sz w:val="24"/>
          <w:szCs w:val="24"/>
        </w:rPr>
        <w:t>zajištění vhodných styčných míst při řešení bezpečnostních incidentů.</w:t>
      </w:r>
    </w:p>
    <w:p w14:paraId="73AFD54C" w14:textId="77777777" w:rsidR="00EA1D3C" w:rsidRPr="00512DD5" w:rsidRDefault="00EA1D3C" w:rsidP="0051551B">
      <w:pPr>
        <w:pStyle w:val="Nadpis2"/>
        <w:numPr>
          <w:ilvl w:val="0"/>
          <w:numId w:val="43"/>
        </w:numPr>
        <w:spacing w:after="120"/>
        <w:ind w:left="426" w:hanging="426"/>
        <w:jc w:val="left"/>
        <w:rPr>
          <w:sz w:val="28"/>
          <w:szCs w:val="28"/>
        </w:rPr>
      </w:pPr>
      <w:bookmarkStart w:id="16" w:name="_Toc534875610"/>
      <w:r w:rsidRPr="00512DD5">
        <w:rPr>
          <w:sz w:val="28"/>
          <w:szCs w:val="28"/>
        </w:rPr>
        <w:t>Pravidla</w:t>
      </w:r>
      <w:r w:rsidRPr="00512DD5">
        <w:rPr>
          <w:spacing w:val="30"/>
          <w:sz w:val="28"/>
          <w:szCs w:val="28"/>
        </w:rPr>
        <w:t xml:space="preserve"> </w:t>
      </w:r>
      <w:r w:rsidRPr="00512DD5">
        <w:rPr>
          <w:sz w:val="28"/>
          <w:szCs w:val="28"/>
        </w:rPr>
        <w:t>a</w:t>
      </w:r>
      <w:r w:rsidRPr="00512DD5">
        <w:rPr>
          <w:spacing w:val="2"/>
          <w:sz w:val="28"/>
          <w:szCs w:val="28"/>
        </w:rPr>
        <w:t xml:space="preserve"> </w:t>
      </w:r>
      <w:r w:rsidRPr="00512DD5">
        <w:rPr>
          <w:sz w:val="28"/>
          <w:szCs w:val="28"/>
        </w:rPr>
        <w:t>postupy</w:t>
      </w:r>
      <w:r w:rsidRPr="00512DD5">
        <w:rPr>
          <w:spacing w:val="34"/>
          <w:sz w:val="28"/>
          <w:szCs w:val="28"/>
        </w:rPr>
        <w:t xml:space="preserve"> </w:t>
      </w:r>
      <w:r w:rsidRPr="00512DD5">
        <w:rPr>
          <w:sz w:val="28"/>
          <w:szCs w:val="28"/>
        </w:rPr>
        <w:t>pro</w:t>
      </w:r>
      <w:r w:rsidRPr="00512DD5">
        <w:rPr>
          <w:spacing w:val="22"/>
          <w:sz w:val="28"/>
          <w:szCs w:val="28"/>
        </w:rPr>
        <w:t xml:space="preserve"> </w:t>
      </w:r>
      <w:r w:rsidRPr="00512DD5">
        <w:rPr>
          <w:sz w:val="28"/>
          <w:szCs w:val="28"/>
        </w:rPr>
        <w:t>řízení</w:t>
      </w:r>
      <w:r w:rsidRPr="00512DD5">
        <w:rPr>
          <w:spacing w:val="27"/>
          <w:sz w:val="28"/>
          <w:szCs w:val="28"/>
        </w:rPr>
        <w:t xml:space="preserve"> </w:t>
      </w:r>
      <w:r w:rsidRPr="00512DD5">
        <w:rPr>
          <w:sz w:val="28"/>
          <w:szCs w:val="28"/>
        </w:rPr>
        <w:t>zdrojů</w:t>
      </w:r>
      <w:r w:rsidRPr="00512DD5">
        <w:rPr>
          <w:spacing w:val="33"/>
          <w:sz w:val="28"/>
          <w:szCs w:val="28"/>
        </w:rPr>
        <w:t xml:space="preserve"> </w:t>
      </w:r>
      <w:r w:rsidRPr="00512DD5">
        <w:rPr>
          <w:sz w:val="28"/>
          <w:szCs w:val="28"/>
        </w:rPr>
        <w:t>a</w:t>
      </w:r>
      <w:r w:rsidRPr="00512DD5">
        <w:rPr>
          <w:spacing w:val="2"/>
          <w:sz w:val="28"/>
          <w:szCs w:val="28"/>
        </w:rPr>
        <w:t xml:space="preserve"> </w:t>
      </w:r>
      <w:r w:rsidRPr="00512DD5">
        <w:rPr>
          <w:sz w:val="28"/>
          <w:szCs w:val="28"/>
        </w:rPr>
        <w:t>provozu</w:t>
      </w:r>
      <w:r w:rsidRPr="00512DD5">
        <w:rPr>
          <w:spacing w:val="44"/>
          <w:sz w:val="28"/>
          <w:szCs w:val="28"/>
        </w:rPr>
        <w:t xml:space="preserve"> </w:t>
      </w:r>
      <w:r w:rsidRPr="00512DD5">
        <w:rPr>
          <w:sz w:val="28"/>
          <w:szCs w:val="28"/>
        </w:rPr>
        <w:t>SŘBI</w:t>
      </w:r>
      <w:bookmarkEnd w:id="16"/>
    </w:p>
    <w:p w14:paraId="3B96A80A" w14:textId="77777777" w:rsidR="0050733A" w:rsidRPr="0050733A" w:rsidRDefault="00EA1D3C" w:rsidP="0051551B">
      <w:pPr>
        <w:spacing w:after="120"/>
        <w:jc w:val="both"/>
        <w:rPr>
          <w:sz w:val="24"/>
          <w:szCs w:val="24"/>
        </w:rPr>
      </w:pPr>
      <w:r w:rsidRPr="0050733A">
        <w:rPr>
          <w:sz w:val="24"/>
          <w:szCs w:val="24"/>
        </w:rPr>
        <w:t xml:space="preserve">Vedení </w:t>
      </w:r>
      <w:r w:rsidR="0060057E">
        <w:rPr>
          <w:sz w:val="24"/>
          <w:szCs w:val="24"/>
        </w:rPr>
        <w:t>L</w:t>
      </w:r>
      <w:r w:rsidR="00546B5F">
        <w:rPr>
          <w:sz w:val="24"/>
          <w:szCs w:val="24"/>
        </w:rPr>
        <w:t>K</w:t>
      </w:r>
      <w:r w:rsidR="0060057E">
        <w:rPr>
          <w:sz w:val="24"/>
          <w:szCs w:val="24"/>
        </w:rPr>
        <w:t xml:space="preserve"> a </w:t>
      </w:r>
      <w:r w:rsidR="001454AF">
        <w:rPr>
          <w:sz w:val="24"/>
          <w:szCs w:val="24"/>
        </w:rPr>
        <w:t xml:space="preserve">vedení </w:t>
      </w:r>
      <w:r w:rsidR="00546B5F">
        <w:rPr>
          <w:sz w:val="24"/>
          <w:szCs w:val="24"/>
        </w:rPr>
        <w:t>k</w:t>
      </w:r>
      <w:r w:rsidR="0060057E">
        <w:rPr>
          <w:sz w:val="24"/>
          <w:szCs w:val="24"/>
        </w:rPr>
        <w:t>rajského úřadu</w:t>
      </w:r>
      <w:r w:rsidR="0060057E" w:rsidRPr="0050733A">
        <w:rPr>
          <w:sz w:val="24"/>
          <w:szCs w:val="24"/>
        </w:rPr>
        <w:t xml:space="preserve"> </w:t>
      </w:r>
      <w:r w:rsidR="001454AF">
        <w:rPr>
          <w:sz w:val="24"/>
          <w:szCs w:val="24"/>
        </w:rPr>
        <w:t>zajistí stanovení bezpečnostní politiky a cílů SŘBI a</w:t>
      </w:r>
      <w:r w:rsidR="00F27FFD">
        <w:rPr>
          <w:sz w:val="24"/>
          <w:szCs w:val="24"/>
        </w:rPr>
        <w:t> </w:t>
      </w:r>
      <w:r w:rsidRPr="0050733A">
        <w:rPr>
          <w:sz w:val="24"/>
          <w:szCs w:val="24"/>
        </w:rPr>
        <w:t xml:space="preserve">zavazuje </w:t>
      </w:r>
      <w:r w:rsidR="001454AF">
        <w:rPr>
          <w:sz w:val="24"/>
          <w:szCs w:val="24"/>
        </w:rPr>
        <w:t xml:space="preserve">se </w:t>
      </w:r>
      <w:r w:rsidRPr="0050733A">
        <w:rPr>
          <w:sz w:val="24"/>
          <w:szCs w:val="24"/>
        </w:rPr>
        <w:t>k plné podpoře SŘBI, zejména k zajištění a poskytnutí nezbytných zdrojů pro</w:t>
      </w:r>
      <w:r w:rsidR="002C0677">
        <w:rPr>
          <w:sz w:val="24"/>
          <w:szCs w:val="24"/>
        </w:rPr>
        <w:t> </w:t>
      </w:r>
      <w:r w:rsidRPr="0050733A">
        <w:rPr>
          <w:sz w:val="24"/>
          <w:szCs w:val="24"/>
        </w:rPr>
        <w:t>zajištění správného chodu SŘBI a jeho neustálé</w:t>
      </w:r>
      <w:r w:rsidR="002C0677">
        <w:rPr>
          <w:sz w:val="24"/>
          <w:szCs w:val="24"/>
        </w:rPr>
        <w:t>ho</w:t>
      </w:r>
      <w:r w:rsidRPr="0050733A">
        <w:rPr>
          <w:sz w:val="24"/>
          <w:szCs w:val="24"/>
        </w:rPr>
        <w:t xml:space="preserve"> zlepšování. Tento závazek je základním předpokladem pro zavedení a fungování celého systému SŘBI a pro zajištění bezpečnosti informací. </w:t>
      </w:r>
    </w:p>
    <w:p w14:paraId="1DB962F9" w14:textId="77777777" w:rsidR="006139B4" w:rsidRDefault="00EA1D3C" w:rsidP="0051551B">
      <w:pPr>
        <w:spacing w:after="120"/>
        <w:jc w:val="both"/>
        <w:rPr>
          <w:sz w:val="24"/>
          <w:szCs w:val="24"/>
        </w:rPr>
      </w:pPr>
      <w:r w:rsidRPr="0050733A">
        <w:rPr>
          <w:sz w:val="24"/>
          <w:szCs w:val="24"/>
        </w:rPr>
        <w:t>Zdroje zajišťující provoz SŘBI a informačních systémů</w:t>
      </w:r>
      <w:r w:rsidR="008872A8">
        <w:rPr>
          <w:sz w:val="24"/>
          <w:szCs w:val="24"/>
        </w:rPr>
        <w:t xml:space="preserve"> </w:t>
      </w:r>
      <w:r w:rsidR="00546B5F">
        <w:rPr>
          <w:sz w:val="24"/>
          <w:szCs w:val="24"/>
        </w:rPr>
        <w:t>LK</w:t>
      </w:r>
      <w:r w:rsidRPr="0050733A">
        <w:rPr>
          <w:sz w:val="24"/>
          <w:szCs w:val="24"/>
        </w:rPr>
        <w:t xml:space="preserve">, jsou plně v odpovědnosti vedení </w:t>
      </w:r>
      <w:r w:rsidR="001C4C9C">
        <w:rPr>
          <w:sz w:val="24"/>
          <w:szCs w:val="24"/>
        </w:rPr>
        <w:t xml:space="preserve">LK a krajského </w:t>
      </w:r>
      <w:r w:rsidRPr="0050733A">
        <w:rPr>
          <w:sz w:val="24"/>
          <w:szCs w:val="24"/>
        </w:rPr>
        <w:t>úřadu. Je nezbytné, aby tyto zdroje byly adekvátně vyžadovány, řízeny a</w:t>
      </w:r>
      <w:r w:rsidR="00F27FFD">
        <w:rPr>
          <w:sz w:val="24"/>
          <w:szCs w:val="24"/>
        </w:rPr>
        <w:t> </w:t>
      </w:r>
      <w:r w:rsidRPr="0050733A">
        <w:rPr>
          <w:sz w:val="24"/>
          <w:szCs w:val="24"/>
        </w:rPr>
        <w:t xml:space="preserve">jejich využití bylo plánováno s dostatečným předstihem a plně pokrývalo potřeby </w:t>
      </w:r>
      <w:r w:rsidR="00546B5F">
        <w:rPr>
          <w:sz w:val="24"/>
          <w:szCs w:val="24"/>
        </w:rPr>
        <w:t>LK</w:t>
      </w:r>
      <w:r w:rsidR="008872A8">
        <w:rPr>
          <w:sz w:val="24"/>
          <w:szCs w:val="24"/>
        </w:rPr>
        <w:t xml:space="preserve"> a</w:t>
      </w:r>
      <w:r w:rsidR="00F27FFD">
        <w:rPr>
          <w:sz w:val="24"/>
          <w:szCs w:val="24"/>
        </w:rPr>
        <w:t> </w:t>
      </w:r>
      <w:r w:rsidR="00546B5F">
        <w:rPr>
          <w:sz w:val="24"/>
          <w:szCs w:val="24"/>
        </w:rPr>
        <w:t>k</w:t>
      </w:r>
      <w:r w:rsidR="008872A8">
        <w:rPr>
          <w:sz w:val="24"/>
          <w:szCs w:val="24"/>
        </w:rPr>
        <w:t xml:space="preserve">rajského </w:t>
      </w:r>
      <w:r w:rsidRPr="0050733A">
        <w:rPr>
          <w:sz w:val="24"/>
          <w:szCs w:val="24"/>
        </w:rPr>
        <w:t>úřadu</w:t>
      </w:r>
      <w:r w:rsidR="009619DF">
        <w:rPr>
          <w:sz w:val="24"/>
          <w:szCs w:val="24"/>
        </w:rPr>
        <w:t>,</w:t>
      </w:r>
      <w:r w:rsidR="00111941">
        <w:rPr>
          <w:sz w:val="24"/>
          <w:szCs w:val="24"/>
        </w:rPr>
        <w:t xml:space="preserve"> a to v souladu s  rozpočtem </w:t>
      </w:r>
      <w:r w:rsidR="00546B5F">
        <w:rPr>
          <w:sz w:val="24"/>
          <w:szCs w:val="24"/>
        </w:rPr>
        <w:t>LK</w:t>
      </w:r>
      <w:r w:rsidR="00111941">
        <w:rPr>
          <w:sz w:val="24"/>
          <w:szCs w:val="24"/>
        </w:rPr>
        <w:t xml:space="preserve"> na jednotlivé oblasti</w:t>
      </w:r>
      <w:r w:rsidR="006139B4">
        <w:rPr>
          <w:sz w:val="24"/>
          <w:szCs w:val="24"/>
        </w:rPr>
        <w:t>.</w:t>
      </w:r>
    </w:p>
    <w:p w14:paraId="6C16AE0A" w14:textId="77777777" w:rsidR="002C0677" w:rsidRPr="0050733A" w:rsidRDefault="002C0677" w:rsidP="0051551B">
      <w:pPr>
        <w:spacing w:after="120"/>
        <w:jc w:val="both"/>
        <w:rPr>
          <w:sz w:val="24"/>
          <w:szCs w:val="24"/>
        </w:rPr>
      </w:pPr>
    </w:p>
    <w:p w14:paraId="3D1FAFB1" w14:textId="77777777" w:rsidR="00EA1D3C" w:rsidRPr="0050733A" w:rsidRDefault="00EA1D3C" w:rsidP="0051551B">
      <w:pPr>
        <w:spacing w:after="120"/>
        <w:jc w:val="both"/>
        <w:rPr>
          <w:sz w:val="24"/>
          <w:szCs w:val="24"/>
        </w:rPr>
      </w:pPr>
      <w:r w:rsidRPr="0050733A">
        <w:rPr>
          <w:sz w:val="24"/>
          <w:szCs w:val="24"/>
        </w:rPr>
        <w:t xml:space="preserve">Vedení </w:t>
      </w:r>
      <w:r w:rsidR="00546B5F">
        <w:rPr>
          <w:sz w:val="24"/>
          <w:szCs w:val="24"/>
        </w:rPr>
        <w:t>LK</w:t>
      </w:r>
      <w:r w:rsidR="008872A8">
        <w:rPr>
          <w:sz w:val="24"/>
          <w:szCs w:val="24"/>
        </w:rPr>
        <w:t xml:space="preserve"> a </w:t>
      </w:r>
      <w:r w:rsidR="009619DF">
        <w:rPr>
          <w:sz w:val="24"/>
          <w:szCs w:val="24"/>
        </w:rPr>
        <w:t xml:space="preserve">vedení </w:t>
      </w:r>
      <w:r w:rsidR="00546B5F">
        <w:rPr>
          <w:sz w:val="24"/>
          <w:szCs w:val="24"/>
        </w:rPr>
        <w:t>k</w:t>
      </w:r>
      <w:r w:rsidR="00944BD2">
        <w:rPr>
          <w:sz w:val="24"/>
          <w:szCs w:val="24"/>
        </w:rPr>
        <w:t>rajského úřadu</w:t>
      </w:r>
      <w:r w:rsidRPr="0050733A">
        <w:rPr>
          <w:sz w:val="24"/>
          <w:szCs w:val="24"/>
        </w:rPr>
        <w:t xml:space="preserve"> poskytuje zdroje potřebné pro:</w:t>
      </w:r>
    </w:p>
    <w:p w14:paraId="03A3EF19" w14:textId="77777777" w:rsidR="00EA1D3C" w:rsidRPr="0050733A" w:rsidRDefault="00EA1D3C" w:rsidP="005204B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>vybudování, zavedení, provoz, monitorování, udržování a zlepšování SŘBI,</w:t>
      </w:r>
    </w:p>
    <w:p w14:paraId="431844BC" w14:textId="77777777" w:rsidR="00EA1D3C" w:rsidRPr="0050733A" w:rsidRDefault="00EA1D3C" w:rsidP="005204B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>udržování souladu se zákonnými a dalšími požadavky a dodržování bezpečnostních závazků, uvedených ve smlouvách,</w:t>
      </w:r>
    </w:p>
    <w:p w14:paraId="1511B20C" w14:textId="77777777" w:rsidR="00EA1D3C" w:rsidRPr="0050733A" w:rsidRDefault="00EA1D3C" w:rsidP="005204BE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>udržování odpovídající</w:t>
      </w:r>
      <w:r w:rsidR="001C4C9C">
        <w:rPr>
          <w:rFonts w:ascii="Times New Roman" w:hAnsi="Times New Roman"/>
          <w:sz w:val="24"/>
          <w:szCs w:val="24"/>
        </w:rPr>
        <w:t>ch</w:t>
      </w:r>
      <w:r w:rsidRPr="0050733A">
        <w:rPr>
          <w:rFonts w:ascii="Times New Roman" w:hAnsi="Times New Roman"/>
          <w:sz w:val="24"/>
          <w:szCs w:val="24"/>
        </w:rPr>
        <w:t xml:space="preserve"> opatření,</w:t>
      </w:r>
    </w:p>
    <w:p w14:paraId="62E8305A" w14:textId="77777777" w:rsidR="005204BE" w:rsidRPr="0051551B" w:rsidRDefault="00EA1D3C" w:rsidP="0051551B">
      <w:pPr>
        <w:pStyle w:val="odrka1"/>
        <w:spacing w:before="0" w:after="120" w:line="240" w:lineRule="auto"/>
        <w:jc w:val="both"/>
        <w:rPr>
          <w:sz w:val="24"/>
          <w:szCs w:val="24"/>
        </w:rPr>
      </w:pPr>
      <w:r w:rsidRPr="0050733A">
        <w:rPr>
          <w:rFonts w:ascii="Times New Roman" w:hAnsi="Times New Roman"/>
          <w:sz w:val="24"/>
          <w:szCs w:val="24"/>
        </w:rPr>
        <w:t>provedení přezkoumání systémů bezpečnosti podle potřeby a zajištění odpovídajících reakcí na jejich výsledky.</w:t>
      </w:r>
    </w:p>
    <w:p w14:paraId="0093DD2B" w14:textId="77777777" w:rsidR="000C60D4" w:rsidRDefault="00EA1D3C" w:rsidP="0051551B">
      <w:pPr>
        <w:spacing w:after="120"/>
        <w:jc w:val="both"/>
        <w:rPr>
          <w:sz w:val="24"/>
          <w:szCs w:val="24"/>
        </w:rPr>
      </w:pPr>
      <w:r w:rsidRPr="0050733A">
        <w:rPr>
          <w:sz w:val="24"/>
          <w:szCs w:val="24"/>
        </w:rPr>
        <w:t>Jednotlivé požadavky na zdroje k zajištění bezpečnosti jsou formulovány jednotlivými garanty IS a vedoucími</w:t>
      </w:r>
      <w:r w:rsidR="00111941">
        <w:rPr>
          <w:sz w:val="24"/>
          <w:szCs w:val="24"/>
        </w:rPr>
        <w:t xml:space="preserve"> odborů a oddělení</w:t>
      </w:r>
      <w:r w:rsidRPr="0050733A">
        <w:rPr>
          <w:sz w:val="24"/>
          <w:szCs w:val="24"/>
        </w:rPr>
        <w:t xml:space="preserve"> </w:t>
      </w:r>
      <w:r w:rsidR="00285DF2">
        <w:rPr>
          <w:sz w:val="24"/>
          <w:szCs w:val="24"/>
        </w:rPr>
        <w:t>v listinné</w:t>
      </w:r>
      <w:r w:rsidR="00285DF2" w:rsidRPr="0050733A">
        <w:rPr>
          <w:sz w:val="24"/>
          <w:szCs w:val="24"/>
        </w:rPr>
        <w:t xml:space="preserve"> </w:t>
      </w:r>
      <w:r w:rsidRPr="0050733A">
        <w:rPr>
          <w:sz w:val="24"/>
          <w:szCs w:val="24"/>
        </w:rPr>
        <w:t>či elektronick</w:t>
      </w:r>
      <w:r w:rsidR="00285DF2">
        <w:rPr>
          <w:sz w:val="24"/>
          <w:szCs w:val="24"/>
        </w:rPr>
        <w:t>é formě</w:t>
      </w:r>
      <w:r w:rsidRPr="0050733A">
        <w:rPr>
          <w:sz w:val="24"/>
          <w:szCs w:val="24"/>
        </w:rPr>
        <w:t xml:space="preserve"> a s dostatečným předstihem. Z </w:t>
      </w:r>
      <w:r w:rsidR="00285DF2">
        <w:rPr>
          <w:sz w:val="24"/>
          <w:szCs w:val="24"/>
        </w:rPr>
        <w:t xml:space="preserve"> požadavků </w:t>
      </w:r>
      <w:r w:rsidRPr="0050733A">
        <w:rPr>
          <w:sz w:val="24"/>
          <w:szCs w:val="24"/>
        </w:rPr>
        <w:t xml:space="preserve">by mělo být zcela jasné vymezení a zdůvodnění </w:t>
      </w:r>
      <w:r w:rsidR="008872A8">
        <w:rPr>
          <w:sz w:val="24"/>
          <w:szCs w:val="24"/>
        </w:rPr>
        <w:t xml:space="preserve">potřebných </w:t>
      </w:r>
      <w:r w:rsidRPr="0050733A">
        <w:rPr>
          <w:sz w:val="24"/>
          <w:szCs w:val="24"/>
        </w:rPr>
        <w:t>zdrojů. Návrhy jsou</w:t>
      </w:r>
      <w:r w:rsidR="002C0677">
        <w:rPr>
          <w:sz w:val="24"/>
          <w:szCs w:val="24"/>
        </w:rPr>
        <w:t> </w:t>
      </w:r>
      <w:r w:rsidRPr="0050733A">
        <w:rPr>
          <w:sz w:val="24"/>
          <w:szCs w:val="24"/>
        </w:rPr>
        <w:t xml:space="preserve">doručovány </w:t>
      </w:r>
      <w:r w:rsidR="00AD6FF3">
        <w:rPr>
          <w:sz w:val="24"/>
          <w:szCs w:val="24"/>
        </w:rPr>
        <w:t>MKB</w:t>
      </w:r>
      <w:r w:rsidRPr="0050733A">
        <w:rPr>
          <w:sz w:val="24"/>
          <w:szCs w:val="24"/>
        </w:rPr>
        <w:t>, kter</w:t>
      </w:r>
      <w:r w:rsidR="00AA6D6A">
        <w:rPr>
          <w:sz w:val="24"/>
          <w:szCs w:val="24"/>
        </w:rPr>
        <w:t>ý</w:t>
      </w:r>
      <w:r w:rsidRPr="0050733A">
        <w:rPr>
          <w:sz w:val="24"/>
          <w:szCs w:val="24"/>
        </w:rPr>
        <w:t xml:space="preserve"> tyto návrhy </w:t>
      </w:r>
      <w:r w:rsidR="00AA6D6A">
        <w:rPr>
          <w:sz w:val="24"/>
          <w:szCs w:val="24"/>
        </w:rPr>
        <w:t xml:space="preserve">předloží na </w:t>
      </w:r>
      <w:r w:rsidR="00B72C02">
        <w:rPr>
          <w:sz w:val="24"/>
          <w:szCs w:val="24"/>
        </w:rPr>
        <w:t>VŘKB</w:t>
      </w:r>
      <w:r w:rsidR="00AA6D6A">
        <w:rPr>
          <w:sz w:val="24"/>
          <w:szCs w:val="24"/>
        </w:rPr>
        <w:t xml:space="preserve"> a ten následně </w:t>
      </w:r>
      <w:r w:rsidRPr="0050733A">
        <w:rPr>
          <w:sz w:val="24"/>
          <w:szCs w:val="24"/>
        </w:rPr>
        <w:t>rozhodne o dalších krocích.</w:t>
      </w:r>
    </w:p>
    <w:p w14:paraId="43986063" w14:textId="77777777" w:rsidR="00EA1D3C" w:rsidRPr="0050733A" w:rsidRDefault="00EA1D3C" w:rsidP="0051551B">
      <w:pPr>
        <w:spacing w:after="120"/>
        <w:jc w:val="both"/>
        <w:rPr>
          <w:sz w:val="24"/>
          <w:szCs w:val="24"/>
        </w:rPr>
      </w:pPr>
      <w:r w:rsidRPr="0050733A">
        <w:rPr>
          <w:sz w:val="24"/>
          <w:szCs w:val="24"/>
        </w:rPr>
        <w:t>Zejména se jedná o následující</w:t>
      </w:r>
      <w:r w:rsidR="002C0677">
        <w:rPr>
          <w:sz w:val="24"/>
          <w:szCs w:val="24"/>
        </w:rPr>
        <w:t xml:space="preserve"> zdroje</w:t>
      </w:r>
      <w:r w:rsidRPr="0050733A">
        <w:rPr>
          <w:sz w:val="24"/>
          <w:szCs w:val="24"/>
        </w:rPr>
        <w:t>:</w:t>
      </w:r>
    </w:p>
    <w:p w14:paraId="47B67E6C" w14:textId="77777777" w:rsidR="00EA1D3C" w:rsidRPr="0050733A" w:rsidRDefault="00EA1D3C" w:rsidP="000C60D4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b/>
          <w:bCs/>
          <w:sz w:val="24"/>
          <w:szCs w:val="24"/>
        </w:rPr>
        <w:t xml:space="preserve">Personální zdroje </w:t>
      </w:r>
      <w:r w:rsidRPr="0050733A">
        <w:rPr>
          <w:rFonts w:ascii="Times New Roman" w:hAnsi="Times New Roman"/>
          <w:sz w:val="24"/>
          <w:szCs w:val="24"/>
        </w:rPr>
        <w:t>pro výkon nezbytných činností (rolí) v SŘBI ve stanovené organizační struktuře</w:t>
      </w:r>
      <w:r w:rsidR="002C0677">
        <w:rPr>
          <w:rFonts w:ascii="Times New Roman" w:hAnsi="Times New Roman"/>
          <w:sz w:val="24"/>
          <w:szCs w:val="24"/>
        </w:rPr>
        <w:t>,</w:t>
      </w:r>
    </w:p>
    <w:p w14:paraId="3F1CCCFA" w14:textId="77777777" w:rsidR="00EA1D3C" w:rsidRPr="0050733A" w:rsidRDefault="00EA1D3C" w:rsidP="000C60D4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50733A">
        <w:rPr>
          <w:rFonts w:ascii="Times New Roman" w:hAnsi="Times New Roman"/>
          <w:b/>
          <w:bCs/>
          <w:sz w:val="24"/>
          <w:szCs w:val="24"/>
        </w:rPr>
        <w:t xml:space="preserve">Finanční zdroje </w:t>
      </w:r>
      <w:r w:rsidRPr="0050733A">
        <w:rPr>
          <w:rFonts w:ascii="Times New Roman" w:hAnsi="Times New Roman"/>
          <w:sz w:val="24"/>
          <w:szCs w:val="24"/>
        </w:rPr>
        <w:t>pro nákup nezbytných technologií a služeb a k provozování SŘBI</w:t>
      </w:r>
      <w:r w:rsidR="002C0677">
        <w:rPr>
          <w:rFonts w:ascii="Times New Roman" w:hAnsi="Times New Roman"/>
          <w:sz w:val="24"/>
          <w:szCs w:val="24"/>
        </w:rPr>
        <w:t>,</w:t>
      </w:r>
      <w:r w:rsidRPr="0050733A">
        <w:rPr>
          <w:rFonts w:ascii="Times New Roman" w:hAnsi="Times New Roman"/>
          <w:sz w:val="24"/>
          <w:szCs w:val="24"/>
        </w:rPr>
        <w:t xml:space="preserve"> </w:t>
      </w:r>
    </w:p>
    <w:p w14:paraId="4EF06132" w14:textId="77777777" w:rsidR="00EA1D3C" w:rsidRDefault="00EA1D3C" w:rsidP="0051551B">
      <w:pPr>
        <w:pStyle w:val="odrka1"/>
        <w:spacing w:before="0" w:after="120" w:line="240" w:lineRule="auto"/>
        <w:jc w:val="both"/>
      </w:pPr>
      <w:r w:rsidRPr="0050733A">
        <w:rPr>
          <w:rFonts w:ascii="Times New Roman" w:hAnsi="Times New Roman"/>
          <w:b/>
          <w:bCs/>
          <w:sz w:val="24"/>
          <w:szCs w:val="24"/>
        </w:rPr>
        <w:t xml:space="preserve">Technické zdroje </w:t>
      </w:r>
      <w:r w:rsidRPr="0050733A">
        <w:rPr>
          <w:rFonts w:ascii="Times New Roman" w:hAnsi="Times New Roman"/>
          <w:bCs/>
          <w:sz w:val="24"/>
          <w:szCs w:val="24"/>
        </w:rPr>
        <w:t>pro implementaci bezpečnostních opatření</w:t>
      </w:r>
      <w:r w:rsidR="000C60D4">
        <w:rPr>
          <w:rFonts w:ascii="Times New Roman" w:hAnsi="Times New Roman"/>
          <w:bCs/>
          <w:sz w:val="24"/>
          <w:szCs w:val="24"/>
        </w:rPr>
        <w:t xml:space="preserve"> v provozovaném SŘBI.</w:t>
      </w:r>
    </w:p>
    <w:p w14:paraId="76CD94DA" w14:textId="77777777" w:rsidR="00EA1D3C" w:rsidRPr="00512DD5" w:rsidRDefault="00EA1D3C" w:rsidP="0051551B">
      <w:pPr>
        <w:pStyle w:val="Nadpis2"/>
        <w:numPr>
          <w:ilvl w:val="0"/>
          <w:numId w:val="43"/>
        </w:numPr>
        <w:spacing w:after="120"/>
        <w:ind w:left="426" w:hanging="426"/>
        <w:jc w:val="left"/>
        <w:rPr>
          <w:sz w:val="28"/>
          <w:szCs w:val="28"/>
        </w:rPr>
      </w:pPr>
      <w:bookmarkStart w:id="17" w:name="_Toc534875611"/>
      <w:r w:rsidRPr="00512DD5">
        <w:rPr>
          <w:sz w:val="28"/>
          <w:szCs w:val="28"/>
        </w:rPr>
        <w:t>Bezpečnost informací v řízení projektů</w:t>
      </w:r>
      <w:bookmarkEnd w:id="17"/>
    </w:p>
    <w:p w14:paraId="47D4594B" w14:textId="77777777" w:rsidR="00277A67" w:rsidRDefault="00EA1D3C" w:rsidP="0051551B">
      <w:pPr>
        <w:spacing w:after="120"/>
        <w:jc w:val="both"/>
        <w:rPr>
          <w:sz w:val="24"/>
          <w:szCs w:val="24"/>
        </w:rPr>
      </w:pPr>
      <w:r w:rsidRPr="00277A67">
        <w:rPr>
          <w:spacing w:val="-1"/>
          <w:sz w:val="24"/>
          <w:szCs w:val="24"/>
        </w:rPr>
        <w:t xml:space="preserve">Bezpečnost informací </w:t>
      </w:r>
      <w:r w:rsidR="002C5593">
        <w:rPr>
          <w:spacing w:val="-1"/>
          <w:sz w:val="24"/>
          <w:szCs w:val="24"/>
        </w:rPr>
        <w:t xml:space="preserve">musí </w:t>
      </w:r>
      <w:r w:rsidRPr="00277A67">
        <w:rPr>
          <w:spacing w:val="-1"/>
          <w:sz w:val="24"/>
          <w:szCs w:val="24"/>
        </w:rPr>
        <w:t>být začleněna do metod</w:t>
      </w:r>
      <w:r w:rsidR="00CB601B">
        <w:rPr>
          <w:spacing w:val="-1"/>
          <w:sz w:val="24"/>
          <w:szCs w:val="24"/>
        </w:rPr>
        <w:t>ik</w:t>
      </w:r>
      <w:r w:rsidRPr="00277A67">
        <w:rPr>
          <w:spacing w:val="-1"/>
          <w:sz w:val="24"/>
          <w:szCs w:val="24"/>
        </w:rPr>
        <w:t>y (metod</w:t>
      </w:r>
      <w:r w:rsidR="00CB601B">
        <w:rPr>
          <w:spacing w:val="-1"/>
          <w:sz w:val="24"/>
          <w:szCs w:val="24"/>
        </w:rPr>
        <w:t>ik</w:t>
      </w:r>
      <w:r w:rsidRPr="00277A67">
        <w:rPr>
          <w:spacing w:val="-1"/>
          <w:sz w:val="24"/>
          <w:szCs w:val="24"/>
        </w:rPr>
        <w:t>) řízení projektů</w:t>
      </w:r>
      <w:r w:rsidR="002C5593">
        <w:rPr>
          <w:spacing w:val="-1"/>
          <w:sz w:val="24"/>
          <w:szCs w:val="24"/>
        </w:rPr>
        <w:t xml:space="preserve">. Projektem </w:t>
      </w:r>
      <w:r w:rsidR="00546B5F">
        <w:rPr>
          <w:spacing w:val="-1"/>
          <w:sz w:val="24"/>
          <w:szCs w:val="24"/>
        </w:rPr>
        <w:t>s</w:t>
      </w:r>
      <w:r w:rsidR="002C5593">
        <w:rPr>
          <w:spacing w:val="-1"/>
          <w:sz w:val="24"/>
          <w:szCs w:val="24"/>
        </w:rPr>
        <w:t>e</w:t>
      </w:r>
      <w:r w:rsidR="004A2775">
        <w:rPr>
          <w:spacing w:val="-1"/>
          <w:sz w:val="24"/>
          <w:szCs w:val="24"/>
        </w:rPr>
        <w:t> </w:t>
      </w:r>
      <w:r w:rsidR="002C5593">
        <w:rPr>
          <w:spacing w:val="-1"/>
          <w:sz w:val="24"/>
          <w:szCs w:val="24"/>
        </w:rPr>
        <w:t>rozum</w:t>
      </w:r>
      <w:r w:rsidR="00546B5F">
        <w:rPr>
          <w:spacing w:val="-1"/>
          <w:sz w:val="24"/>
          <w:szCs w:val="24"/>
        </w:rPr>
        <w:t>í</w:t>
      </w:r>
      <w:r w:rsidR="002C5593">
        <w:rPr>
          <w:spacing w:val="-1"/>
          <w:sz w:val="24"/>
          <w:szCs w:val="24"/>
        </w:rPr>
        <w:t xml:space="preserve"> </w:t>
      </w:r>
      <w:r w:rsidR="002C5593" w:rsidRPr="002C5593">
        <w:rPr>
          <w:spacing w:val="-1"/>
          <w:sz w:val="24"/>
          <w:szCs w:val="24"/>
        </w:rPr>
        <w:t>časov</w:t>
      </w:r>
      <w:r w:rsidR="002C5593">
        <w:rPr>
          <w:spacing w:val="-1"/>
          <w:sz w:val="24"/>
          <w:szCs w:val="24"/>
        </w:rPr>
        <w:t>ě</w:t>
      </w:r>
      <w:r w:rsidR="002C5593" w:rsidRPr="002C5593">
        <w:rPr>
          <w:spacing w:val="-1"/>
          <w:sz w:val="24"/>
          <w:szCs w:val="24"/>
        </w:rPr>
        <w:t xml:space="preserve"> ohraničen</w:t>
      </w:r>
      <w:r w:rsidR="00546B5F">
        <w:rPr>
          <w:spacing w:val="-1"/>
          <w:sz w:val="24"/>
          <w:szCs w:val="24"/>
        </w:rPr>
        <w:t>á</w:t>
      </w:r>
      <w:r w:rsidR="002C5593">
        <w:rPr>
          <w:spacing w:val="-1"/>
          <w:sz w:val="24"/>
          <w:szCs w:val="24"/>
        </w:rPr>
        <w:t xml:space="preserve"> a ucelen</w:t>
      </w:r>
      <w:r w:rsidR="00546B5F">
        <w:rPr>
          <w:spacing w:val="-1"/>
          <w:sz w:val="24"/>
          <w:szCs w:val="24"/>
        </w:rPr>
        <w:t>á</w:t>
      </w:r>
      <w:r w:rsidR="002C5593" w:rsidRPr="002C5593">
        <w:rPr>
          <w:spacing w:val="-1"/>
          <w:sz w:val="24"/>
          <w:szCs w:val="24"/>
        </w:rPr>
        <w:t xml:space="preserve"> sad</w:t>
      </w:r>
      <w:r w:rsidR="00087DA2">
        <w:rPr>
          <w:spacing w:val="-1"/>
          <w:sz w:val="24"/>
          <w:szCs w:val="24"/>
        </w:rPr>
        <w:t>a</w:t>
      </w:r>
      <w:r w:rsidR="002C5593" w:rsidRPr="002C5593">
        <w:rPr>
          <w:spacing w:val="-1"/>
          <w:sz w:val="24"/>
          <w:szCs w:val="24"/>
        </w:rPr>
        <w:t xml:space="preserve"> činností a procesů, jejímž cílem je zavedení, vytvoření nebo změna něčeho konkrétního. </w:t>
      </w:r>
      <w:r w:rsidR="002C5593">
        <w:rPr>
          <w:spacing w:val="-1"/>
          <w:sz w:val="24"/>
          <w:szCs w:val="24"/>
        </w:rPr>
        <w:t xml:space="preserve">Musí mít </w:t>
      </w:r>
      <w:r w:rsidR="002C5593" w:rsidRPr="002C5593">
        <w:rPr>
          <w:spacing w:val="-1"/>
          <w:sz w:val="24"/>
          <w:szCs w:val="24"/>
        </w:rPr>
        <w:t>jasný cíl, výsledek či užitek, tedy něco, co</w:t>
      </w:r>
      <w:r w:rsidR="004A2775">
        <w:rPr>
          <w:spacing w:val="-1"/>
          <w:sz w:val="24"/>
          <w:szCs w:val="24"/>
        </w:rPr>
        <w:t> </w:t>
      </w:r>
      <w:r w:rsidR="00153390">
        <w:rPr>
          <w:spacing w:val="-1"/>
          <w:sz w:val="24"/>
          <w:szCs w:val="24"/>
        </w:rPr>
        <w:t xml:space="preserve">se </w:t>
      </w:r>
      <w:r w:rsidR="002C5593" w:rsidRPr="002C5593">
        <w:rPr>
          <w:spacing w:val="-1"/>
          <w:sz w:val="24"/>
          <w:szCs w:val="24"/>
        </w:rPr>
        <w:t>má realizovat, vytvořit či změnit.</w:t>
      </w:r>
      <w:r w:rsidRPr="00277A67">
        <w:rPr>
          <w:spacing w:val="-1"/>
          <w:sz w:val="24"/>
          <w:szCs w:val="24"/>
        </w:rPr>
        <w:t xml:space="preserve"> </w:t>
      </w:r>
      <w:r w:rsidR="002C5593">
        <w:rPr>
          <w:spacing w:val="-1"/>
          <w:sz w:val="24"/>
          <w:szCs w:val="24"/>
        </w:rPr>
        <w:t xml:space="preserve">V prostředí </w:t>
      </w:r>
      <w:r w:rsidR="00546B5F">
        <w:rPr>
          <w:spacing w:val="-1"/>
          <w:sz w:val="24"/>
          <w:szCs w:val="24"/>
        </w:rPr>
        <w:t>LK</w:t>
      </w:r>
      <w:r w:rsidR="002C5593">
        <w:rPr>
          <w:spacing w:val="-1"/>
          <w:sz w:val="24"/>
          <w:szCs w:val="24"/>
        </w:rPr>
        <w:t xml:space="preserve"> a </w:t>
      </w:r>
      <w:r w:rsidR="00546B5F">
        <w:rPr>
          <w:noProof/>
          <w:spacing w:val="-1"/>
          <w:sz w:val="24"/>
          <w:szCs w:val="24"/>
        </w:rPr>
        <w:t>k</w:t>
      </w:r>
      <w:r w:rsidR="00277A67">
        <w:rPr>
          <w:noProof/>
          <w:spacing w:val="-1"/>
          <w:sz w:val="24"/>
          <w:szCs w:val="24"/>
        </w:rPr>
        <w:t>rajského úřadu</w:t>
      </w:r>
      <w:r w:rsidRPr="00277A67">
        <w:rPr>
          <w:sz w:val="24"/>
          <w:szCs w:val="24"/>
        </w:rPr>
        <w:t xml:space="preserve">, </w:t>
      </w:r>
      <w:r w:rsidR="002C5593">
        <w:rPr>
          <w:sz w:val="24"/>
          <w:szCs w:val="24"/>
        </w:rPr>
        <w:t>je cílem</w:t>
      </w:r>
      <w:r w:rsidRPr="00277A67">
        <w:rPr>
          <w:sz w:val="24"/>
          <w:szCs w:val="24"/>
        </w:rPr>
        <w:t xml:space="preserve"> zajisti</w:t>
      </w:r>
      <w:r w:rsidR="002C5593">
        <w:rPr>
          <w:sz w:val="24"/>
          <w:szCs w:val="24"/>
        </w:rPr>
        <w:t>t</w:t>
      </w:r>
      <w:r w:rsidRPr="00277A67">
        <w:rPr>
          <w:sz w:val="24"/>
          <w:szCs w:val="24"/>
        </w:rPr>
        <w:t>, že jsou identifikována rizika bezpečnosti informací a jsou řešena jako součást projektu. To platí pro projekt</w:t>
      </w:r>
      <w:r w:rsidR="008B094A">
        <w:rPr>
          <w:sz w:val="24"/>
          <w:szCs w:val="24"/>
        </w:rPr>
        <w:t>y,</w:t>
      </w:r>
      <w:r w:rsidRPr="00277A67">
        <w:rPr>
          <w:sz w:val="24"/>
          <w:szCs w:val="24"/>
        </w:rPr>
        <w:t xml:space="preserve"> je</w:t>
      </w:r>
      <w:r w:rsidR="00546B5F">
        <w:rPr>
          <w:sz w:val="24"/>
          <w:szCs w:val="24"/>
        </w:rPr>
        <w:t>jichž</w:t>
      </w:r>
      <w:r w:rsidRPr="00277A67">
        <w:rPr>
          <w:sz w:val="24"/>
          <w:szCs w:val="24"/>
        </w:rPr>
        <w:t xml:space="preserve"> povah</w:t>
      </w:r>
      <w:r w:rsidR="008B094A">
        <w:rPr>
          <w:sz w:val="24"/>
          <w:szCs w:val="24"/>
        </w:rPr>
        <w:t xml:space="preserve">a </w:t>
      </w:r>
      <w:r w:rsidRPr="00277A67">
        <w:rPr>
          <w:sz w:val="24"/>
          <w:szCs w:val="24"/>
        </w:rPr>
        <w:t>a financování</w:t>
      </w:r>
      <w:r w:rsidR="008B094A">
        <w:rPr>
          <w:sz w:val="24"/>
          <w:szCs w:val="24"/>
        </w:rPr>
        <w:t xml:space="preserve"> může ovlivnit bezpečnost informací</w:t>
      </w:r>
      <w:r w:rsidRPr="00277A67">
        <w:rPr>
          <w:sz w:val="24"/>
          <w:szCs w:val="24"/>
        </w:rPr>
        <w:t>, například projekt nové poskytované služby</w:t>
      </w:r>
      <w:r w:rsidR="00DC5DC9">
        <w:rPr>
          <w:sz w:val="24"/>
          <w:szCs w:val="24"/>
        </w:rPr>
        <w:t xml:space="preserve"> v oblast</w:t>
      </w:r>
      <w:r w:rsidR="00612324">
        <w:rPr>
          <w:sz w:val="24"/>
          <w:szCs w:val="24"/>
        </w:rPr>
        <w:t>i</w:t>
      </w:r>
      <w:r w:rsidR="00DC5DC9">
        <w:rPr>
          <w:sz w:val="24"/>
          <w:szCs w:val="24"/>
        </w:rPr>
        <w:t xml:space="preserve"> ICT</w:t>
      </w:r>
      <w:r w:rsidRPr="00277A67">
        <w:rPr>
          <w:sz w:val="24"/>
          <w:szCs w:val="24"/>
        </w:rPr>
        <w:t xml:space="preserve">, </w:t>
      </w:r>
      <w:r w:rsidR="00DC5DC9">
        <w:rPr>
          <w:sz w:val="24"/>
          <w:szCs w:val="24"/>
        </w:rPr>
        <w:t>nákup</w:t>
      </w:r>
      <w:r w:rsidR="00612324">
        <w:rPr>
          <w:sz w:val="24"/>
          <w:szCs w:val="24"/>
        </w:rPr>
        <w:t>u</w:t>
      </w:r>
      <w:r w:rsidR="00DC5DC9">
        <w:rPr>
          <w:sz w:val="24"/>
          <w:szCs w:val="24"/>
        </w:rPr>
        <w:t xml:space="preserve"> a servis</w:t>
      </w:r>
      <w:r w:rsidR="00612324">
        <w:rPr>
          <w:sz w:val="24"/>
          <w:szCs w:val="24"/>
        </w:rPr>
        <w:t>u</w:t>
      </w:r>
      <w:r w:rsidR="00DC5DC9">
        <w:rPr>
          <w:sz w:val="24"/>
          <w:szCs w:val="24"/>
        </w:rPr>
        <w:t xml:space="preserve"> </w:t>
      </w:r>
      <w:r w:rsidRPr="00277A67">
        <w:rPr>
          <w:sz w:val="24"/>
          <w:szCs w:val="24"/>
        </w:rPr>
        <w:t>I</w:t>
      </w:r>
      <w:r w:rsidR="00DC5DC9">
        <w:rPr>
          <w:sz w:val="24"/>
          <w:szCs w:val="24"/>
        </w:rPr>
        <w:t>C</w:t>
      </w:r>
      <w:r w:rsidRPr="00277A67">
        <w:rPr>
          <w:sz w:val="24"/>
          <w:szCs w:val="24"/>
        </w:rPr>
        <w:t xml:space="preserve">T, správy zařízení a dalších podpůrných procesů. </w:t>
      </w:r>
    </w:p>
    <w:p w14:paraId="387273E1" w14:textId="77777777" w:rsidR="00EA1D3C" w:rsidRPr="00277A67" w:rsidRDefault="00EA1D3C" w:rsidP="0051551B">
      <w:pPr>
        <w:spacing w:after="120"/>
        <w:jc w:val="both"/>
        <w:rPr>
          <w:sz w:val="24"/>
          <w:szCs w:val="24"/>
        </w:rPr>
      </w:pPr>
      <w:r w:rsidRPr="00277A67">
        <w:rPr>
          <w:sz w:val="24"/>
          <w:szCs w:val="24"/>
        </w:rPr>
        <w:t xml:space="preserve">Používané metody řízení projektů </w:t>
      </w:r>
      <w:r w:rsidR="00AA6D6A">
        <w:rPr>
          <w:sz w:val="24"/>
          <w:szCs w:val="24"/>
        </w:rPr>
        <w:t xml:space="preserve">musí </w:t>
      </w:r>
      <w:r w:rsidRPr="00277A67">
        <w:rPr>
          <w:sz w:val="24"/>
          <w:szCs w:val="24"/>
        </w:rPr>
        <w:t>vyžadovat, aby:</w:t>
      </w:r>
    </w:p>
    <w:p w14:paraId="19D44C37" w14:textId="77777777" w:rsidR="00EA1D3C" w:rsidRPr="00277A67" w:rsidRDefault="00EA1D3C" w:rsidP="00277A6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cíle bezpečnosti informací byly zahrnuty do projektových cílů;</w:t>
      </w:r>
    </w:p>
    <w:p w14:paraId="007CACC8" w14:textId="77777777" w:rsidR="00EA1D3C" w:rsidRPr="00277A67" w:rsidRDefault="00EA1D3C" w:rsidP="00277A6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 xml:space="preserve">posuzování rizik bezpečnosti informací </w:t>
      </w:r>
      <w:r w:rsidR="002C0677">
        <w:rPr>
          <w:rFonts w:ascii="Times New Roman" w:hAnsi="Times New Roman"/>
          <w:sz w:val="24"/>
          <w:szCs w:val="24"/>
        </w:rPr>
        <w:t>probíhalo</w:t>
      </w:r>
      <w:r w:rsidRPr="00277A67">
        <w:rPr>
          <w:rFonts w:ascii="Times New Roman" w:hAnsi="Times New Roman"/>
          <w:sz w:val="24"/>
          <w:szCs w:val="24"/>
        </w:rPr>
        <w:t xml:space="preserve"> již v rané fázi projektu</w:t>
      </w:r>
      <w:r w:rsidR="00EE11E7">
        <w:rPr>
          <w:rFonts w:ascii="Times New Roman" w:hAnsi="Times New Roman"/>
          <w:sz w:val="24"/>
          <w:szCs w:val="24"/>
        </w:rPr>
        <w:t xml:space="preserve"> </w:t>
      </w:r>
      <w:r w:rsidR="002C0677">
        <w:rPr>
          <w:rFonts w:ascii="Times New Roman" w:hAnsi="Times New Roman"/>
          <w:sz w:val="24"/>
          <w:szCs w:val="24"/>
        </w:rPr>
        <w:t>a</w:t>
      </w:r>
      <w:r w:rsidR="00CB79EC">
        <w:rPr>
          <w:rFonts w:ascii="Times New Roman" w:hAnsi="Times New Roman"/>
          <w:sz w:val="24"/>
          <w:szCs w:val="24"/>
        </w:rPr>
        <w:t xml:space="preserve"> </w:t>
      </w:r>
      <w:r w:rsidRPr="00277A67">
        <w:rPr>
          <w:rFonts w:ascii="Times New Roman" w:hAnsi="Times New Roman"/>
          <w:sz w:val="24"/>
          <w:szCs w:val="24"/>
        </w:rPr>
        <w:t>aby</w:t>
      </w:r>
      <w:r w:rsidR="00CB79EC">
        <w:rPr>
          <w:rFonts w:ascii="Times New Roman" w:hAnsi="Times New Roman"/>
          <w:sz w:val="24"/>
          <w:szCs w:val="24"/>
        </w:rPr>
        <w:t xml:space="preserve"> </w:t>
      </w:r>
      <w:r w:rsidR="002C0677">
        <w:rPr>
          <w:rFonts w:ascii="Times New Roman" w:hAnsi="Times New Roman"/>
          <w:sz w:val="24"/>
          <w:szCs w:val="24"/>
        </w:rPr>
        <w:t>byla </w:t>
      </w:r>
      <w:r w:rsidR="002C0677" w:rsidRPr="00277A67">
        <w:rPr>
          <w:rFonts w:ascii="Times New Roman" w:hAnsi="Times New Roman"/>
          <w:sz w:val="24"/>
          <w:szCs w:val="24"/>
        </w:rPr>
        <w:t>identifikov</w:t>
      </w:r>
      <w:r w:rsidR="002C0677">
        <w:rPr>
          <w:rFonts w:ascii="Times New Roman" w:hAnsi="Times New Roman"/>
          <w:sz w:val="24"/>
          <w:szCs w:val="24"/>
        </w:rPr>
        <w:t>ána</w:t>
      </w:r>
      <w:r w:rsidR="002C0677" w:rsidRPr="00277A67">
        <w:rPr>
          <w:rFonts w:ascii="Times New Roman" w:hAnsi="Times New Roman"/>
          <w:sz w:val="24"/>
          <w:szCs w:val="24"/>
        </w:rPr>
        <w:t xml:space="preserve"> </w:t>
      </w:r>
      <w:r w:rsidRPr="00277A67">
        <w:rPr>
          <w:rFonts w:ascii="Times New Roman" w:hAnsi="Times New Roman"/>
          <w:sz w:val="24"/>
          <w:szCs w:val="24"/>
        </w:rPr>
        <w:t>nezbytná opatření</w:t>
      </w:r>
      <w:r w:rsidR="002C0677">
        <w:rPr>
          <w:rFonts w:ascii="Times New Roman" w:hAnsi="Times New Roman"/>
          <w:sz w:val="24"/>
          <w:szCs w:val="24"/>
        </w:rPr>
        <w:t>,</w:t>
      </w:r>
    </w:p>
    <w:p w14:paraId="49FD1D1E" w14:textId="77777777" w:rsidR="00EA1D3C" w:rsidRPr="00277A67" w:rsidRDefault="00EA1D3C" w:rsidP="00277A6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 xml:space="preserve">bezpečnost informací byla součástí všech fází použité projektové metodiky, která </w:t>
      </w:r>
      <w:r w:rsidR="00AA6D6A">
        <w:rPr>
          <w:rFonts w:ascii="Times New Roman" w:hAnsi="Times New Roman"/>
          <w:sz w:val="24"/>
          <w:szCs w:val="24"/>
        </w:rPr>
        <w:t>musí</w:t>
      </w:r>
      <w:r w:rsidRPr="00277A67">
        <w:rPr>
          <w:rFonts w:ascii="Times New Roman" w:hAnsi="Times New Roman"/>
          <w:sz w:val="24"/>
          <w:szCs w:val="24"/>
        </w:rPr>
        <w:t xml:space="preserve"> obsahovat alespoň následující kroky v jednotlivých etapách projektu:</w:t>
      </w:r>
    </w:p>
    <w:p w14:paraId="0E52E50A" w14:textId="77777777" w:rsidR="00EA1D3C" w:rsidRPr="00277A67" w:rsidRDefault="00EA1D3C" w:rsidP="00277A67">
      <w:pPr>
        <w:pStyle w:val="odrka1"/>
        <w:numPr>
          <w:ilvl w:val="1"/>
          <w:numId w:val="38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Definice předmětu projektu – definice bezpečnostních cílů</w:t>
      </w:r>
    </w:p>
    <w:p w14:paraId="1D29671C" w14:textId="77777777" w:rsidR="00EA1D3C" w:rsidRPr="00277A67" w:rsidRDefault="00EA1D3C" w:rsidP="00277A67">
      <w:pPr>
        <w:pStyle w:val="odrka1"/>
        <w:numPr>
          <w:ilvl w:val="1"/>
          <w:numId w:val="38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 xml:space="preserve">Analýza předmětu – stanovení přesných bezpečnostních požadavků </w:t>
      </w:r>
    </w:p>
    <w:p w14:paraId="586552AB" w14:textId="77777777" w:rsidR="00EA1D3C" w:rsidRPr="00277A67" w:rsidRDefault="00EA1D3C" w:rsidP="00277A67">
      <w:pPr>
        <w:pStyle w:val="odrka1"/>
        <w:numPr>
          <w:ilvl w:val="1"/>
          <w:numId w:val="38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Realizace projektu – požadavky na:</w:t>
      </w:r>
    </w:p>
    <w:p w14:paraId="42215E7C" w14:textId="77777777" w:rsidR="00EA1D3C" w:rsidRPr="00277A67" w:rsidRDefault="00EA1D3C" w:rsidP="00277A67">
      <w:pPr>
        <w:pStyle w:val="odrka1"/>
        <w:numPr>
          <w:ilvl w:val="2"/>
          <w:numId w:val="38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Bezpečnost vývojového prostředí</w:t>
      </w:r>
    </w:p>
    <w:p w14:paraId="15329843" w14:textId="77777777" w:rsidR="00EA1D3C" w:rsidRPr="00277A67" w:rsidRDefault="00EA1D3C" w:rsidP="00277A67">
      <w:pPr>
        <w:pStyle w:val="odrka1"/>
        <w:numPr>
          <w:ilvl w:val="2"/>
          <w:numId w:val="38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Bezpečnost vývoje</w:t>
      </w:r>
    </w:p>
    <w:p w14:paraId="5107F451" w14:textId="77777777" w:rsidR="00EA1D3C" w:rsidRPr="00277A67" w:rsidRDefault="00EA1D3C" w:rsidP="00277A67">
      <w:pPr>
        <w:pStyle w:val="odrka1"/>
        <w:numPr>
          <w:ilvl w:val="2"/>
          <w:numId w:val="38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Bezpečnostní testování</w:t>
      </w:r>
    </w:p>
    <w:p w14:paraId="3934A72F" w14:textId="77777777" w:rsidR="00EA1D3C" w:rsidRPr="00277A67" w:rsidRDefault="00EA1D3C" w:rsidP="00277A67">
      <w:pPr>
        <w:pStyle w:val="odrka1"/>
        <w:numPr>
          <w:ilvl w:val="1"/>
          <w:numId w:val="38"/>
        </w:numPr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Implementace/nasazení produktu – kontrola splnění bezpečnostních požadavků</w:t>
      </w:r>
    </w:p>
    <w:p w14:paraId="33FE9529" w14:textId="77777777" w:rsidR="00277A67" w:rsidRPr="0051551B" w:rsidRDefault="00EA1D3C" w:rsidP="004A2775">
      <w:pPr>
        <w:pStyle w:val="odrka1"/>
        <w:numPr>
          <w:ilvl w:val="1"/>
          <w:numId w:val="38"/>
        </w:numPr>
        <w:spacing w:before="0" w:after="120" w:line="240" w:lineRule="auto"/>
        <w:ind w:left="1434" w:hanging="357"/>
        <w:jc w:val="both"/>
        <w:rPr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Ukončení projektu – Vyhodnocení bezpečnostních opatření</w:t>
      </w:r>
    </w:p>
    <w:p w14:paraId="48AD0CA0" w14:textId="77777777" w:rsidR="00612324" w:rsidRDefault="00EA1D3C" w:rsidP="0051551B">
      <w:pPr>
        <w:spacing w:after="120"/>
        <w:jc w:val="both"/>
        <w:rPr>
          <w:b/>
          <w:caps/>
          <w:spacing w:val="20"/>
          <w:sz w:val="32"/>
          <w:szCs w:val="28"/>
        </w:rPr>
      </w:pPr>
      <w:r w:rsidRPr="00277A67">
        <w:rPr>
          <w:sz w:val="24"/>
          <w:szCs w:val="24"/>
        </w:rPr>
        <w:t xml:space="preserve">Dopady na bezpečnost informací </w:t>
      </w:r>
      <w:r w:rsidR="00AA6D6A">
        <w:rPr>
          <w:sz w:val="24"/>
          <w:szCs w:val="24"/>
        </w:rPr>
        <w:t>musí</w:t>
      </w:r>
      <w:r w:rsidRPr="00277A67">
        <w:rPr>
          <w:sz w:val="24"/>
          <w:szCs w:val="24"/>
        </w:rPr>
        <w:t xml:space="preserve"> být řešeny a pravidelně přezkoumávány ve všech projektech</w:t>
      </w:r>
      <w:r w:rsidR="0023442B">
        <w:rPr>
          <w:sz w:val="24"/>
          <w:szCs w:val="24"/>
        </w:rPr>
        <w:t xml:space="preserve"> dle postupů a o</w:t>
      </w:r>
      <w:r w:rsidRPr="00277A67">
        <w:rPr>
          <w:sz w:val="24"/>
          <w:szCs w:val="24"/>
        </w:rPr>
        <w:t>dpovědnost</w:t>
      </w:r>
      <w:r w:rsidR="0023442B">
        <w:rPr>
          <w:sz w:val="24"/>
          <w:szCs w:val="24"/>
        </w:rPr>
        <w:t>í</w:t>
      </w:r>
      <w:r w:rsidRPr="00277A67">
        <w:rPr>
          <w:sz w:val="24"/>
          <w:szCs w:val="24"/>
        </w:rPr>
        <w:t xml:space="preserve"> za bezpečnost informací</w:t>
      </w:r>
      <w:r w:rsidR="0023442B">
        <w:rPr>
          <w:sz w:val="24"/>
          <w:szCs w:val="24"/>
        </w:rPr>
        <w:t>, které</w:t>
      </w:r>
      <w:r w:rsidRPr="00277A67">
        <w:rPr>
          <w:sz w:val="24"/>
          <w:szCs w:val="24"/>
        </w:rPr>
        <w:t xml:space="preserve"> jsou definovány </w:t>
      </w:r>
      <w:r w:rsidR="008B094A">
        <w:rPr>
          <w:sz w:val="24"/>
          <w:szCs w:val="24"/>
        </w:rPr>
        <w:t>v</w:t>
      </w:r>
      <w:r w:rsidR="00F27FFD">
        <w:rPr>
          <w:sz w:val="24"/>
          <w:szCs w:val="24"/>
        </w:rPr>
        <w:t> </w:t>
      </w:r>
      <w:r w:rsidR="008B094A">
        <w:rPr>
          <w:sz w:val="24"/>
          <w:szCs w:val="24"/>
        </w:rPr>
        <w:t>příloze</w:t>
      </w:r>
      <w:r w:rsidR="008B094A" w:rsidRPr="008B094A">
        <w:rPr>
          <w:sz w:val="24"/>
          <w:szCs w:val="24"/>
        </w:rPr>
        <w:t xml:space="preserve"> č. </w:t>
      </w:r>
      <w:r w:rsidR="004A2775">
        <w:rPr>
          <w:sz w:val="24"/>
          <w:szCs w:val="24"/>
        </w:rPr>
        <w:t>3</w:t>
      </w:r>
      <w:r w:rsidR="008B094A" w:rsidRPr="008B094A">
        <w:rPr>
          <w:sz w:val="24"/>
          <w:szCs w:val="24"/>
        </w:rPr>
        <w:t xml:space="preserve">  - Politika řízení dodavatelů</w:t>
      </w:r>
      <w:r w:rsidRPr="00277A67">
        <w:rPr>
          <w:sz w:val="24"/>
          <w:szCs w:val="24"/>
        </w:rPr>
        <w:t>.</w:t>
      </w:r>
    </w:p>
    <w:p w14:paraId="31CA41F3" w14:textId="77777777" w:rsidR="00EA1D3C" w:rsidRPr="00512DD5" w:rsidRDefault="00EA1D3C" w:rsidP="0051551B">
      <w:pPr>
        <w:pStyle w:val="Nadpis2"/>
        <w:numPr>
          <w:ilvl w:val="0"/>
          <w:numId w:val="43"/>
        </w:numPr>
        <w:spacing w:after="120"/>
        <w:ind w:left="426" w:hanging="426"/>
        <w:jc w:val="left"/>
        <w:rPr>
          <w:sz w:val="28"/>
          <w:szCs w:val="28"/>
        </w:rPr>
      </w:pPr>
      <w:bookmarkStart w:id="18" w:name="_Toc534875612"/>
      <w:r w:rsidRPr="00512DD5">
        <w:rPr>
          <w:sz w:val="28"/>
          <w:szCs w:val="28"/>
        </w:rPr>
        <w:lastRenderedPageBreak/>
        <w:t>Pravidla</w:t>
      </w:r>
      <w:r w:rsidRPr="00512DD5">
        <w:rPr>
          <w:spacing w:val="32"/>
          <w:sz w:val="28"/>
          <w:szCs w:val="28"/>
        </w:rPr>
        <w:t xml:space="preserve"> </w:t>
      </w:r>
      <w:r w:rsidRPr="00512DD5">
        <w:rPr>
          <w:sz w:val="28"/>
          <w:szCs w:val="28"/>
        </w:rPr>
        <w:t>a</w:t>
      </w:r>
      <w:r w:rsidRPr="00512DD5">
        <w:rPr>
          <w:spacing w:val="4"/>
          <w:sz w:val="28"/>
          <w:szCs w:val="28"/>
        </w:rPr>
        <w:t xml:space="preserve"> </w:t>
      </w:r>
      <w:r w:rsidRPr="00512DD5">
        <w:rPr>
          <w:sz w:val="28"/>
          <w:szCs w:val="28"/>
        </w:rPr>
        <w:t>postupy</w:t>
      </w:r>
      <w:r w:rsidRPr="00512DD5">
        <w:rPr>
          <w:spacing w:val="36"/>
          <w:sz w:val="28"/>
          <w:szCs w:val="28"/>
        </w:rPr>
        <w:t xml:space="preserve"> </w:t>
      </w:r>
      <w:r w:rsidRPr="00512DD5">
        <w:rPr>
          <w:sz w:val="28"/>
          <w:szCs w:val="28"/>
        </w:rPr>
        <w:t>pro</w:t>
      </w:r>
      <w:r w:rsidRPr="00512DD5">
        <w:rPr>
          <w:spacing w:val="24"/>
          <w:sz w:val="28"/>
          <w:szCs w:val="28"/>
        </w:rPr>
        <w:t xml:space="preserve"> </w:t>
      </w:r>
      <w:r w:rsidRPr="00512DD5">
        <w:rPr>
          <w:sz w:val="28"/>
          <w:szCs w:val="28"/>
        </w:rPr>
        <w:t>provádění</w:t>
      </w:r>
      <w:r w:rsidRPr="00512DD5">
        <w:rPr>
          <w:spacing w:val="47"/>
          <w:sz w:val="28"/>
          <w:szCs w:val="28"/>
        </w:rPr>
        <w:t xml:space="preserve"> </w:t>
      </w:r>
      <w:r w:rsidRPr="00512DD5">
        <w:rPr>
          <w:sz w:val="28"/>
          <w:szCs w:val="28"/>
        </w:rPr>
        <w:t>auditů</w:t>
      </w:r>
      <w:bookmarkEnd w:id="18"/>
    </w:p>
    <w:p w14:paraId="3750C95D" w14:textId="77777777" w:rsidR="00277A67" w:rsidRPr="00277A67" w:rsidRDefault="00EA1D3C" w:rsidP="0051551B">
      <w:pPr>
        <w:spacing w:after="120"/>
        <w:jc w:val="both"/>
        <w:rPr>
          <w:sz w:val="24"/>
          <w:szCs w:val="24"/>
        </w:rPr>
      </w:pPr>
      <w:r w:rsidRPr="00277A67">
        <w:rPr>
          <w:sz w:val="24"/>
          <w:szCs w:val="24"/>
        </w:rPr>
        <w:t xml:space="preserve">Audit systému řízení bezpečnosti informací ověřuje správnost a účinnost zavedených bezpečnostních opatření a jejich shodu s právními předpisy, </w:t>
      </w:r>
      <w:r w:rsidR="00277A67">
        <w:rPr>
          <w:sz w:val="24"/>
          <w:szCs w:val="24"/>
        </w:rPr>
        <w:t>organizačními</w:t>
      </w:r>
      <w:r w:rsidRPr="00277A67">
        <w:rPr>
          <w:sz w:val="24"/>
          <w:szCs w:val="24"/>
        </w:rPr>
        <w:t xml:space="preserve"> směrnicemi, jinými předpisy a smluvními závazky.</w:t>
      </w:r>
    </w:p>
    <w:p w14:paraId="3149D691" w14:textId="77777777" w:rsidR="00277A67" w:rsidRDefault="00313107" w:rsidP="0051551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VŘKB</w:t>
      </w:r>
      <w:r w:rsidR="00EA1D3C" w:rsidRPr="00277A67">
        <w:rPr>
          <w:sz w:val="24"/>
          <w:szCs w:val="24"/>
        </w:rPr>
        <w:t xml:space="preserve"> </w:t>
      </w:r>
      <w:r w:rsidR="00962B25">
        <w:rPr>
          <w:sz w:val="24"/>
          <w:szCs w:val="24"/>
        </w:rPr>
        <w:t>zadá</w:t>
      </w:r>
      <w:r w:rsidR="00962B25" w:rsidRPr="00277A67">
        <w:rPr>
          <w:sz w:val="24"/>
          <w:szCs w:val="24"/>
        </w:rPr>
        <w:t xml:space="preserve"> </w:t>
      </w:r>
      <w:r w:rsidR="00EA1D3C" w:rsidRPr="00277A67">
        <w:rPr>
          <w:sz w:val="24"/>
          <w:szCs w:val="24"/>
        </w:rPr>
        <w:t xml:space="preserve">audity </w:t>
      </w:r>
      <w:r w:rsidR="00F279E7">
        <w:rPr>
          <w:sz w:val="24"/>
          <w:szCs w:val="24"/>
        </w:rPr>
        <w:t xml:space="preserve">SŘBI </w:t>
      </w:r>
      <w:r w:rsidR="00EA1D3C" w:rsidRPr="00277A67">
        <w:rPr>
          <w:sz w:val="24"/>
          <w:szCs w:val="24"/>
        </w:rPr>
        <w:t>v naplánovaných intervalech nebo</w:t>
      </w:r>
      <w:r w:rsidR="00C0291E">
        <w:rPr>
          <w:sz w:val="24"/>
          <w:szCs w:val="24"/>
        </w:rPr>
        <w:t> </w:t>
      </w:r>
      <w:r w:rsidR="00EA1D3C" w:rsidRPr="00277A67">
        <w:rPr>
          <w:sz w:val="24"/>
          <w:szCs w:val="24"/>
        </w:rPr>
        <w:t>dle potřeby a na vyžádání</w:t>
      </w:r>
      <w:r w:rsidR="00962B25">
        <w:rPr>
          <w:sz w:val="24"/>
          <w:szCs w:val="24"/>
        </w:rPr>
        <w:t xml:space="preserve"> od Rady nebo vedení </w:t>
      </w:r>
      <w:r w:rsidR="00F279E7">
        <w:rPr>
          <w:sz w:val="24"/>
          <w:szCs w:val="24"/>
        </w:rPr>
        <w:t>k</w:t>
      </w:r>
      <w:r w:rsidR="00962B25">
        <w:rPr>
          <w:sz w:val="24"/>
          <w:szCs w:val="24"/>
        </w:rPr>
        <w:t>rajského úřadu</w:t>
      </w:r>
      <w:r w:rsidR="00EA1D3C" w:rsidRPr="00277A67">
        <w:rPr>
          <w:sz w:val="24"/>
          <w:szCs w:val="24"/>
        </w:rPr>
        <w:t xml:space="preserve">. </w:t>
      </w:r>
    </w:p>
    <w:p w14:paraId="78B95416" w14:textId="77777777" w:rsidR="00EA1D3C" w:rsidRDefault="00F279E7" w:rsidP="0051551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VŘKB</w:t>
      </w:r>
      <w:r w:rsidR="00EA1D3C" w:rsidRPr="00277A67">
        <w:rPr>
          <w:sz w:val="24"/>
          <w:szCs w:val="24"/>
        </w:rPr>
        <w:t xml:space="preserve"> </w:t>
      </w:r>
      <w:r w:rsidR="00962B25">
        <w:rPr>
          <w:sz w:val="24"/>
          <w:szCs w:val="24"/>
        </w:rPr>
        <w:t xml:space="preserve">schvaluje </w:t>
      </w:r>
      <w:r w:rsidR="00EA1D3C" w:rsidRPr="00277A67">
        <w:rPr>
          <w:sz w:val="24"/>
          <w:szCs w:val="24"/>
        </w:rPr>
        <w:t xml:space="preserve">audity na základě podkladů </w:t>
      </w:r>
      <w:r w:rsidR="00AD6FF3">
        <w:rPr>
          <w:sz w:val="24"/>
          <w:szCs w:val="24"/>
        </w:rPr>
        <w:t>MKB</w:t>
      </w:r>
      <w:r w:rsidR="00C80A43">
        <w:rPr>
          <w:sz w:val="24"/>
          <w:szCs w:val="24"/>
        </w:rPr>
        <w:t xml:space="preserve"> </w:t>
      </w:r>
      <w:r w:rsidR="00277A67">
        <w:rPr>
          <w:sz w:val="24"/>
          <w:szCs w:val="24"/>
        </w:rPr>
        <w:t>uvedených v dokumentu Roční program</w:t>
      </w:r>
      <w:r w:rsidR="00EA1D3C" w:rsidRPr="00277A67">
        <w:rPr>
          <w:sz w:val="24"/>
          <w:szCs w:val="24"/>
        </w:rPr>
        <w:t xml:space="preserve"> auditů.</w:t>
      </w:r>
    </w:p>
    <w:p w14:paraId="78DBC0E8" w14:textId="77777777" w:rsidR="00EA1D3C" w:rsidRPr="00277A67" w:rsidRDefault="00EA1D3C" w:rsidP="0051551B">
      <w:pPr>
        <w:spacing w:after="120"/>
        <w:jc w:val="both"/>
        <w:rPr>
          <w:sz w:val="24"/>
          <w:szCs w:val="24"/>
        </w:rPr>
      </w:pPr>
      <w:r w:rsidRPr="00277A67">
        <w:rPr>
          <w:sz w:val="24"/>
          <w:szCs w:val="24"/>
        </w:rPr>
        <w:t>Auditor kybernetické bezpečnosti provádí audit v následných krocích:</w:t>
      </w:r>
    </w:p>
    <w:p w14:paraId="21847A4C" w14:textId="77777777" w:rsidR="00EA1D3C" w:rsidRPr="00277A67" w:rsidRDefault="00EA1D3C" w:rsidP="00277A6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plánování auditu</w:t>
      </w:r>
      <w:r w:rsidR="009159CD">
        <w:rPr>
          <w:rFonts w:ascii="Times New Roman" w:hAnsi="Times New Roman"/>
          <w:sz w:val="24"/>
          <w:szCs w:val="24"/>
        </w:rPr>
        <w:t>,</w:t>
      </w:r>
    </w:p>
    <w:p w14:paraId="72546C61" w14:textId="77777777" w:rsidR="00EA1D3C" w:rsidRPr="00277A67" w:rsidRDefault="00EA1D3C" w:rsidP="00277A6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provedení auditu a sběr důkazů o prováděných činnostech</w:t>
      </w:r>
      <w:r w:rsidR="009159CD">
        <w:rPr>
          <w:rFonts w:ascii="Times New Roman" w:hAnsi="Times New Roman"/>
          <w:sz w:val="24"/>
          <w:szCs w:val="24"/>
        </w:rPr>
        <w:t>,</w:t>
      </w:r>
    </w:p>
    <w:p w14:paraId="2BCEBCFA" w14:textId="77777777" w:rsidR="00EA1D3C" w:rsidRPr="00277A67" w:rsidRDefault="00EA1D3C" w:rsidP="00277A67">
      <w:pPr>
        <w:pStyle w:val="odrka1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vyhodnocení auditu, v rámci kterého jsou jednotlivá zjištění ohodnocena a auditovaný subjekt je seznámen s</w:t>
      </w:r>
      <w:r w:rsidR="009159CD">
        <w:rPr>
          <w:rFonts w:ascii="Times New Roman" w:hAnsi="Times New Roman"/>
          <w:sz w:val="24"/>
          <w:szCs w:val="24"/>
        </w:rPr>
        <w:t> </w:t>
      </w:r>
      <w:r w:rsidRPr="00277A67">
        <w:rPr>
          <w:rFonts w:ascii="Times New Roman" w:hAnsi="Times New Roman"/>
          <w:sz w:val="24"/>
          <w:szCs w:val="24"/>
        </w:rPr>
        <w:t>výsledky</w:t>
      </w:r>
      <w:r w:rsidR="009159CD">
        <w:rPr>
          <w:rFonts w:ascii="Times New Roman" w:hAnsi="Times New Roman"/>
          <w:sz w:val="24"/>
          <w:szCs w:val="24"/>
        </w:rPr>
        <w:t>,</w:t>
      </w:r>
      <w:r w:rsidRPr="00277A67">
        <w:rPr>
          <w:rFonts w:ascii="Times New Roman" w:hAnsi="Times New Roman"/>
          <w:sz w:val="24"/>
          <w:szCs w:val="24"/>
        </w:rPr>
        <w:t xml:space="preserve"> </w:t>
      </w:r>
    </w:p>
    <w:p w14:paraId="35348056" w14:textId="77777777" w:rsidR="00277A67" w:rsidRPr="0051551B" w:rsidRDefault="00EA1D3C" w:rsidP="0051551B">
      <w:pPr>
        <w:pStyle w:val="odrka1"/>
        <w:spacing w:before="0" w:after="120" w:line="240" w:lineRule="auto"/>
        <w:jc w:val="both"/>
        <w:rPr>
          <w:sz w:val="24"/>
          <w:szCs w:val="24"/>
        </w:rPr>
      </w:pPr>
      <w:r w:rsidRPr="00277A67">
        <w:rPr>
          <w:rFonts w:ascii="Times New Roman" w:hAnsi="Times New Roman"/>
          <w:sz w:val="24"/>
          <w:szCs w:val="24"/>
        </w:rPr>
        <w:t>vypracování zprávy z auditu.</w:t>
      </w:r>
    </w:p>
    <w:p w14:paraId="3A2C41F4" w14:textId="77777777" w:rsidR="00277A67" w:rsidRDefault="00EA1D3C" w:rsidP="0051551B">
      <w:pPr>
        <w:spacing w:after="120"/>
        <w:jc w:val="both"/>
        <w:rPr>
          <w:sz w:val="24"/>
          <w:szCs w:val="24"/>
        </w:rPr>
      </w:pPr>
      <w:r w:rsidRPr="00277A67">
        <w:rPr>
          <w:sz w:val="24"/>
          <w:szCs w:val="24"/>
        </w:rPr>
        <w:t xml:space="preserve">Auditor </w:t>
      </w:r>
      <w:r w:rsidR="00962B25" w:rsidRPr="00277A67">
        <w:rPr>
          <w:sz w:val="24"/>
          <w:szCs w:val="24"/>
        </w:rPr>
        <w:t xml:space="preserve">kybernetické bezpečnosti </w:t>
      </w:r>
      <w:r w:rsidRPr="00277A67">
        <w:rPr>
          <w:sz w:val="24"/>
          <w:szCs w:val="24"/>
        </w:rPr>
        <w:t xml:space="preserve">předloží zprávu ke schválení řediteli úřadu a </w:t>
      </w:r>
      <w:r w:rsidR="00F279E7">
        <w:rPr>
          <w:sz w:val="24"/>
          <w:szCs w:val="24"/>
        </w:rPr>
        <w:t>VŘKB</w:t>
      </w:r>
      <w:r w:rsidRPr="00277A67">
        <w:rPr>
          <w:sz w:val="24"/>
          <w:szCs w:val="24"/>
        </w:rPr>
        <w:t>.</w:t>
      </w:r>
      <w:r w:rsidR="00277A67">
        <w:rPr>
          <w:sz w:val="24"/>
          <w:szCs w:val="24"/>
        </w:rPr>
        <w:t xml:space="preserve"> </w:t>
      </w:r>
      <w:r w:rsidRPr="00277A67">
        <w:rPr>
          <w:sz w:val="24"/>
          <w:szCs w:val="24"/>
        </w:rPr>
        <w:t>Na</w:t>
      </w:r>
      <w:r w:rsidR="00F27FFD">
        <w:rPr>
          <w:sz w:val="24"/>
          <w:szCs w:val="24"/>
        </w:rPr>
        <w:t> </w:t>
      </w:r>
      <w:r w:rsidRPr="00277A67">
        <w:rPr>
          <w:sz w:val="24"/>
          <w:szCs w:val="24"/>
        </w:rPr>
        <w:t xml:space="preserve">základě výsledků auditu </w:t>
      </w:r>
      <w:r w:rsidR="00AD6FF3">
        <w:rPr>
          <w:sz w:val="24"/>
          <w:szCs w:val="24"/>
        </w:rPr>
        <w:t>MKB</w:t>
      </w:r>
      <w:r w:rsidR="00C80A43" w:rsidRPr="00277A67">
        <w:rPr>
          <w:sz w:val="24"/>
          <w:szCs w:val="24"/>
        </w:rPr>
        <w:t xml:space="preserve"> </w:t>
      </w:r>
      <w:r w:rsidRPr="00277A67">
        <w:rPr>
          <w:sz w:val="24"/>
          <w:szCs w:val="24"/>
        </w:rPr>
        <w:t>stanoví opatření k odstranění nedostatků.</w:t>
      </w:r>
    </w:p>
    <w:p w14:paraId="4EEAF7E5" w14:textId="77777777" w:rsidR="00962B25" w:rsidRDefault="0023442B" w:rsidP="0051551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Výsledky a</w:t>
      </w:r>
      <w:r w:rsidR="00EA1D3C" w:rsidRPr="00277A67">
        <w:rPr>
          <w:sz w:val="24"/>
          <w:szCs w:val="24"/>
        </w:rPr>
        <w:t>udit</w:t>
      </w:r>
      <w:r>
        <w:rPr>
          <w:sz w:val="24"/>
          <w:szCs w:val="24"/>
        </w:rPr>
        <w:t>ů</w:t>
      </w:r>
      <w:r w:rsidR="00EA1D3C" w:rsidRPr="00277A67">
        <w:rPr>
          <w:sz w:val="24"/>
          <w:szCs w:val="24"/>
        </w:rPr>
        <w:t xml:space="preserve"> jsou pravidelně vyhodnocovány a na základě zjištění z auditu jsou přijímána opatření ke zlepšení systému řízení bezpečnosti informací</w:t>
      </w:r>
      <w:r w:rsidR="00B325D0">
        <w:rPr>
          <w:sz w:val="24"/>
          <w:szCs w:val="24"/>
        </w:rPr>
        <w:t>. Program auditů je</w:t>
      </w:r>
      <w:r w:rsidR="00EA1D3C" w:rsidRPr="00277A67">
        <w:rPr>
          <w:sz w:val="24"/>
          <w:szCs w:val="24"/>
        </w:rPr>
        <w:t xml:space="preserve"> případně doplněn o mimořádné audity s cílem ověřit efektivitu nápravných opatření z předchozích auditů.</w:t>
      </w:r>
    </w:p>
    <w:p w14:paraId="2734E642" w14:textId="77777777" w:rsidR="00EA1D3C" w:rsidRPr="00625396" w:rsidRDefault="00C71E6B" w:rsidP="0051551B">
      <w:pPr>
        <w:spacing w:after="120"/>
        <w:jc w:val="both"/>
      </w:pPr>
      <w:r>
        <w:rPr>
          <w:sz w:val="24"/>
          <w:szCs w:val="24"/>
        </w:rPr>
        <w:t>Rol</w:t>
      </w:r>
      <w:r w:rsidR="007867B2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962B25">
        <w:rPr>
          <w:sz w:val="24"/>
          <w:szCs w:val="24"/>
        </w:rPr>
        <w:t>A</w:t>
      </w:r>
      <w:r w:rsidR="00962B25" w:rsidRPr="00962B25">
        <w:rPr>
          <w:sz w:val="24"/>
          <w:szCs w:val="24"/>
        </w:rPr>
        <w:t>uditor</w:t>
      </w:r>
      <w:r>
        <w:rPr>
          <w:sz w:val="24"/>
          <w:szCs w:val="24"/>
        </w:rPr>
        <w:t>a</w:t>
      </w:r>
      <w:r w:rsidR="00962B25" w:rsidRPr="00962B25">
        <w:rPr>
          <w:sz w:val="24"/>
          <w:szCs w:val="24"/>
        </w:rPr>
        <w:t xml:space="preserve"> kybernetické bezpečnosti</w:t>
      </w:r>
      <w:r w:rsidR="00962B25">
        <w:rPr>
          <w:sz w:val="24"/>
          <w:szCs w:val="24"/>
        </w:rPr>
        <w:t xml:space="preserve"> </w:t>
      </w:r>
      <w:r w:rsidR="00962B25" w:rsidRPr="00962B25">
        <w:rPr>
          <w:sz w:val="24"/>
          <w:szCs w:val="24"/>
        </w:rPr>
        <w:t xml:space="preserve">je možné </w:t>
      </w:r>
      <w:r w:rsidR="00962B25">
        <w:rPr>
          <w:sz w:val="24"/>
          <w:szCs w:val="24"/>
        </w:rPr>
        <w:t xml:space="preserve">zajistit činnostmi </w:t>
      </w:r>
      <w:r w:rsidR="00962B25" w:rsidRPr="00962B25">
        <w:rPr>
          <w:sz w:val="24"/>
          <w:szCs w:val="24"/>
        </w:rPr>
        <w:t>Interní</w:t>
      </w:r>
      <w:r w:rsidR="00962B25">
        <w:rPr>
          <w:sz w:val="24"/>
          <w:szCs w:val="24"/>
        </w:rPr>
        <w:t>ho</w:t>
      </w:r>
      <w:r w:rsidR="00962B25" w:rsidRPr="00962B25">
        <w:rPr>
          <w:sz w:val="24"/>
          <w:szCs w:val="24"/>
        </w:rPr>
        <w:t xml:space="preserve"> audit</w:t>
      </w:r>
      <w:r w:rsidR="00962B25">
        <w:rPr>
          <w:sz w:val="24"/>
          <w:szCs w:val="24"/>
        </w:rPr>
        <w:t xml:space="preserve">u </w:t>
      </w:r>
      <w:r w:rsidR="00F279E7">
        <w:rPr>
          <w:sz w:val="24"/>
          <w:szCs w:val="24"/>
        </w:rPr>
        <w:t>krajského úřadu</w:t>
      </w:r>
      <w:r w:rsidR="009424AC">
        <w:rPr>
          <w:sz w:val="24"/>
          <w:szCs w:val="24"/>
        </w:rPr>
        <w:t xml:space="preserve">. </w:t>
      </w:r>
      <w:r w:rsidR="009424AC" w:rsidRPr="009424AC">
        <w:rPr>
          <w:sz w:val="24"/>
          <w:szCs w:val="24"/>
        </w:rPr>
        <w:t xml:space="preserve">Pokud nemají zaměstnanci oddělení interního auditu adekvátní (dostatečné, příslušné) odborné znalosti a zkušenosti (a dovednosti), budou nezbytné auditorské služby zajištěny externě. O </w:t>
      </w:r>
      <w:r w:rsidR="001C218B">
        <w:rPr>
          <w:sz w:val="24"/>
          <w:szCs w:val="24"/>
        </w:rPr>
        <w:t>každém zadání auditu</w:t>
      </w:r>
      <w:r w:rsidR="009424AC" w:rsidRPr="009424AC">
        <w:rPr>
          <w:sz w:val="24"/>
          <w:szCs w:val="24"/>
        </w:rPr>
        <w:t xml:space="preserve"> rozhodne V</w:t>
      </w:r>
      <w:r w:rsidR="00313107">
        <w:rPr>
          <w:sz w:val="24"/>
          <w:szCs w:val="24"/>
        </w:rPr>
        <w:t>ŘKB</w:t>
      </w:r>
      <w:r w:rsidR="009424AC" w:rsidRPr="009424AC">
        <w:rPr>
          <w:sz w:val="24"/>
          <w:szCs w:val="24"/>
        </w:rPr>
        <w:t>.</w:t>
      </w:r>
    </w:p>
    <w:p w14:paraId="33723231" w14:textId="77777777" w:rsidR="00EA1D3C" w:rsidRPr="00512DD5" w:rsidRDefault="00EA1D3C" w:rsidP="0051551B">
      <w:pPr>
        <w:pStyle w:val="Nadpis2"/>
        <w:numPr>
          <w:ilvl w:val="0"/>
          <w:numId w:val="43"/>
        </w:numPr>
        <w:spacing w:after="120"/>
        <w:ind w:left="426" w:hanging="426"/>
        <w:jc w:val="left"/>
        <w:rPr>
          <w:sz w:val="28"/>
          <w:szCs w:val="28"/>
        </w:rPr>
      </w:pPr>
      <w:bookmarkStart w:id="19" w:name="_Toc534875613"/>
      <w:r w:rsidRPr="00512DD5">
        <w:rPr>
          <w:sz w:val="28"/>
          <w:szCs w:val="28"/>
        </w:rPr>
        <w:t>Pravidla a</w:t>
      </w:r>
      <w:r w:rsidRPr="00512DD5">
        <w:rPr>
          <w:spacing w:val="52"/>
          <w:sz w:val="28"/>
          <w:szCs w:val="28"/>
        </w:rPr>
        <w:t xml:space="preserve"> </w:t>
      </w:r>
      <w:r w:rsidRPr="00512DD5">
        <w:rPr>
          <w:sz w:val="28"/>
          <w:szCs w:val="28"/>
        </w:rPr>
        <w:t>postupy</w:t>
      </w:r>
      <w:r w:rsidRPr="00512DD5">
        <w:rPr>
          <w:spacing w:val="31"/>
          <w:sz w:val="28"/>
          <w:szCs w:val="28"/>
        </w:rPr>
        <w:t xml:space="preserve"> </w:t>
      </w:r>
      <w:r w:rsidRPr="00512DD5">
        <w:rPr>
          <w:sz w:val="28"/>
          <w:szCs w:val="28"/>
        </w:rPr>
        <w:t>pro</w:t>
      </w:r>
      <w:r w:rsidRPr="00512DD5">
        <w:rPr>
          <w:spacing w:val="19"/>
          <w:sz w:val="28"/>
          <w:szCs w:val="28"/>
        </w:rPr>
        <w:t xml:space="preserve"> </w:t>
      </w:r>
      <w:r w:rsidRPr="00512DD5">
        <w:rPr>
          <w:sz w:val="28"/>
          <w:szCs w:val="28"/>
        </w:rPr>
        <w:t>nápravná opatření a zlepšování systému</w:t>
      </w:r>
      <w:r w:rsidRPr="00512DD5">
        <w:rPr>
          <w:spacing w:val="8"/>
          <w:sz w:val="28"/>
          <w:szCs w:val="28"/>
        </w:rPr>
        <w:t xml:space="preserve"> </w:t>
      </w:r>
      <w:r w:rsidRPr="00512DD5">
        <w:rPr>
          <w:sz w:val="28"/>
          <w:szCs w:val="28"/>
        </w:rPr>
        <w:t>řízení bezpečnosti</w:t>
      </w:r>
      <w:r w:rsidRPr="00512DD5">
        <w:rPr>
          <w:w w:val="102"/>
          <w:sz w:val="28"/>
          <w:szCs w:val="28"/>
        </w:rPr>
        <w:t xml:space="preserve"> </w:t>
      </w:r>
      <w:r w:rsidRPr="00512DD5">
        <w:rPr>
          <w:sz w:val="28"/>
          <w:szCs w:val="28"/>
        </w:rPr>
        <w:t>informací</w:t>
      </w:r>
      <w:bookmarkEnd w:id="19"/>
    </w:p>
    <w:p w14:paraId="3EFC4ED4" w14:textId="77777777" w:rsidR="00861367" w:rsidRDefault="00EA1D3C" w:rsidP="0051551B">
      <w:pPr>
        <w:spacing w:after="120"/>
        <w:jc w:val="both"/>
      </w:pPr>
      <w:r w:rsidRPr="00277A67">
        <w:rPr>
          <w:sz w:val="24"/>
          <w:szCs w:val="24"/>
        </w:rPr>
        <w:t xml:space="preserve">Pravidla a postupy pro nápravná opatření </w:t>
      </w:r>
      <w:r w:rsidR="00277A67">
        <w:rPr>
          <w:sz w:val="24"/>
          <w:szCs w:val="24"/>
        </w:rPr>
        <w:t xml:space="preserve">vyplývajících z auditních šetření </w:t>
      </w:r>
      <w:r w:rsidRPr="00277A67">
        <w:rPr>
          <w:sz w:val="24"/>
          <w:szCs w:val="24"/>
        </w:rPr>
        <w:t xml:space="preserve">jsou specifikována v </w:t>
      </w:r>
      <w:r w:rsidR="00962B25">
        <w:rPr>
          <w:sz w:val="24"/>
          <w:szCs w:val="24"/>
        </w:rPr>
        <w:t xml:space="preserve">příloze </w:t>
      </w:r>
      <w:r w:rsidR="00C80A43">
        <w:rPr>
          <w:sz w:val="24"/>
          <w:szCs w:val="24"/>
        </w:rPr>
        <w:t>2</w:t>
      </w:r>
      <w:r w:rsidR="00DC5DC9">
        <w:rPr>
          <w:sz w:val="24"/>
          <w:szCs w:val="24"/>
        </w:rPr>
        <w:t xml:space="preserve">1 </w:t>
      </w:r>
      <w:r w:rsidR="00962B25">
        <w:rPr>
          <w:sz w:val="24"/>
          <w:szCs w:val="24"/>
        </w:rPr>
        <w:t>této směrnice</w:t>
      </w:r>
      <w:r w:rsidR="00277A67" w:rsidRPr="00277A67">
        <w:rPr>
          <w:sz w:val="24"/>
          <w:szCs w:val="24"/>
        </w:rPr>
        <w:t xml:space="preserve"> </w:t>
      </w:r>
      <w:r w:rsidR="00612324">
        <w:rPr>
          <w:sz w:val="24"/>
          <w:szCs w:val="24"/>
        </w:rPr>
        <w:t xml:space="preserve">- </w:t>
      </w:r>
      <w:r w:rsidR="00F279E7">
        <w:rPr>
          <w:sz w:val="24"/>
          <w:szCs w:val="24"/>
        </w:rPr>
        <w:t xml:space="preserve">Politika </w:t>
      </w:r>
      <w:r w:rsidRPr="00277A67">
        <w:rPr>
          <w:sz w:val="24"/>
          <w:szCs w:val="24"/>
        </w:rPr>
        <w:t xml:space="preserve">pro zvládání </w:t>
      </w:r>
      <w:r w:rsidR="00C80A43">
        <w:rPr>
          <w:sz w:val="24"/>
          <w:szCs w:val="24"/>
        </w:rPr>
        <w:t xml:space="preserve">kybernetických </w:t>
      </w:r>
      <w:r w:rsidRPr="00277A67">
        <w:rPr>
          <w:sz w:val="24"/>
          <w:szCs w:val="24"/>
        </w:rPr>
        <w:t xml:space="preserve">bezpečnostních incidentů. </w:t>
      </w:r>
    </w:p>
    <w:p w14:paraId="7068EA5D" w14:textId="77777777" w:rsidR="00695EC1" w:rsidRPr="00514DFB" w:rsidRDefault="00695EC1">
      <w:pPr>
        <w:pStyle w:val="Nadpis1"/>
        <w:numPr>
          <w:ilvl w:val="0"/>
          <w:numId w:val="52"/>
        </w:numPr>
        <w:spacing w:after="120"/>
        <w:rPr>
          <w:sz w:val="28"/>
          <w:szCs w:val="28"/>
        </w:rPr>
      </w:pPr>
      <w:bookmarkStart w:id="20" w:name="_Toc534875614"/>
      <w:r w:rsidRPr="00514DFB">
        <w:rPr>
          <w:sz w:val="28"/>
          <w:szCs w:val="28"/>
        </w:rPr>
        <w:t>Z</w:t>
      </w:r>
      <w:r w:rsidR="002761F0">
        <w:rPr>
          <w:sz w:val="28"/>
          <w:szCs w:val="28"/>
        </w:rPr>
        <w:t>ávěrečná ustanovení</w:t>
      </w:r>
      <w:bookmarkEnd w:id="20"/>
    </w:p>
    <w:p w14:paraId="03F3D957" w14:textId="77777777" w:rsidR="00695EC1" w:rsidRDefault="00695EC1" w:rsidP="00695EC1">
      <w:pPr>
        <w:pStyle w:val="Zkladntext3"/>
        <w:numPr>
          <w:ilvl w:val="0"/>
          <w:numId w:val="40"/>
        </w:numPr>
        <w:spacing w:before="120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Tato směrnice byla schválena Radou</w:t>
      </w:r>
      <w:r w:rsidRPr="00D634CC">
        <w:rPr>
          <w:rFonts w:ascii="Times New Roman" w:hAnsi="Times New Roman"/>
        </w:rPr>
        <w:t xml:space="preserve"> Libereckého kraje dne </w:t>
      </w:r>
      <w:r w:rsidR="004C6971">
        <w:rPr>
          <w:rFonts w:ascii="Times New Roman" w:hAnsi="Times New Roman"/>
        </w:rPr>
        <w:t>23</w:t>
      </w:r>
      <w:r w:rsidR="00F27FFD">
        <w:rPr>
          <w:rFonts w:ascii="Times New Roman" w:hAnsi="Times New Roman"/>
        </w:rPr>
        <w:t xml:space="preserve">. </w:t>
      </w:r>
      <w:r w:rsidR="004C6971">
        <w:rPr>
          <w:rFonts w:ascii="Times New Roman" w:hAnsi="Times New Roman"/>
        </w:rPr>
        <w:t>04</w:t>
      </w:r>
      <w:r w:rsidR="00F27FFD">
        <w:rPr>
          <w:rFonts w:ascii="Times New Roman" w:hAnsi="Times New Roman"/>
        </w:rPr>
        <w:t>.</w:t>
      </w:r>
      <w:r w:rsidRPr="00D634CC">
        <w:rPr>
          <w:rFonts w:ascii="Times New Roman" w:hAnsi="Times New Roman"/>
        </w:rPr>
        <w:t xml:space="preserve"> 201</w:t>
      </w:r>
      <w:r w:rsidR="00F27FFD">
        <w:rPr>
          <w:rFonts w:ascii="Times New Roman" w:hAnsi="Times New Roman"/>
        </w:rPr>
        <w:t>9</w:t>
      </w:r>
      <w:r>
        <w:rPr>
          <w:rFonts w:ascii="Times New Roman" w:hAnsi="Times New Roman"/>
        </w:rPr>
        <w:t>,</w:t>
      </w:r>
      <w:r w:rsidRPr="00D634CC">
        <w:rPr>
          <w:rFonts w:ascii="Times New Roman" w:hAnsi="Times New Roman"/>
        </w:rPr>
        <w:t xml:space="preserve"> usnesením </w:t>
      </w:r>
      <w:r>
        <w:rPr>
          <w:rFonts w:ascii="Times New Roman" w:hAnsi="Times New Roman"/>
        </w:rPr>
        <w:br/>
      </w:r>
      <w:r w:rsidRPr="00D634CC">
        <w:rPr>
          <w:rFonts w:ascii="Times New Roman" w:hAnsi="Times New Roman"/>
        </w:rPr>
        <w:t xml:space="preserve">č. </w:t>
      </w:r>
      <w:r w:rsidR="004C6971">
        <w:rPr>
          <w:rFonts w:ascii="Times New Roman" w:hAnsi="Times New Roman"/>
        </w:rPr>
        <w:t>788</w:t>
      </w:r>
      <w:r w:rsidRPr="00D634CC">
        <w:rPr>
          <w:rFonts w:ascii="Times New Roman" w:hAnsi="Times New Roman"/>
        </w:rPr>
        <w:t>/1</w:t>
      </w:r>
      <w:r w:rsidR="00F27FFD">
        <w:rPr>
          <w:rFonts w:ascii="Times New Roman" w:hAnsi="Times New Roman"/>
        </w:rPr>
        <w:t>9</w:t>
      </w:r>
      <w:r>
        <w:rPr>
          <w:rFonts w:ascii="Times New Roman" w:hAnsi="Times New Roman"/>
        </w:rPr>
        <w:t>/R</w:t>
      </w:r>
      <w:r w:rsidRPr="00D634CC">
        <w:rPr>
          <w:rFonts w:ascii="Times New Roman" w:hAnsi="Times New Roman"/>
        </w:rPr>
        <w:t>K</w:t>
      </w:r>
      <w:r w:rsidR="00F27FFD">
        <w:rPr>
          <w:rFonts w:ascii="Times New Roman" w:hAnsi="Times New Roman"/>
        </w:rPr>
        <w:t xml:space="preserve"> a zrušuje Směrnici Rady kraje č. 4/2018.</w:t>
      </w:r>
    </w:p>
    <w:p w14:paraId="3CE59321" w14:textId="77777777" w:rsidR="00695EC1" w:rsidRDefault="00695EC1" w:rsidP="00695EC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4A3F7D" w14:textId="77777777" w:rsidR="00695EC1" w:rsidRPr="002A1CFE" w:rsidRDefault="00695EC1" w:rsidP="00695EC1">
      <w:pPr>
        <w:jc w:val="both"/>
        <w:rPr>
          <w:sz w:val="24"/>
        </w:rPr>
      </w:pPr>
      <w:r w:rsidRPr="008C6183">
        <w:rPr>
          <w:sz w:val="24"/>
        </w:rPr>
        <w:t xml:space="preserve"> </w:t>
      </w:r>
      <w:r w:rsidRPr="002A1CFE">
        <w:rPr>
          <w:sz w:val="24"/>
        </w:rPr>
        <w:t>V Liberci dne</w:t>
      </w:r>
      <w:r w:rsidRPr="002A1CFE">
        <w:rPr>
          <w:sz w:val="24"/>
        </w:rPr>
        <w:tab/>
      </w:r>
      <w:r w:rsidR="00EC10B2">
        <w:rPr>
          <w:sz w:val="24"/>
        </w:rPr>
        <w:t xml:space="preserve"> </w:t>
      </w:r>
      <w:r w:rsidR="004C6971">
        <w:rPr>
          <w:sz w:val="24"/>
        </w:rPr>
        <w:t>30</w:t>
      </w:r>
      <w:r w:rsidR="00EC10B2" w:rsidRPr="00DD0D23">
        <w:rPr>
          <w:sz w:val="24"/>
        </w:rPr>
        <w:t xml:space="preserve">. </w:t>
      </w:r>
      <w:r w:rsidR="004C6971">
        <w:rPr>
          <w:sz w:val="24"/>
        </w:rPr>
        <w:t>04</w:t>
      </w:r>
      <w:r w:rsidR="00EC10B2" w:rsidRPr="00DD0D23">
        <w:rPr>
          <w:sz w:val="24"/>
        </w:rPr>
        <w:t>. 201</w:t>
      </w:r>
      <w:r w:rsidR="003B7329" w:rsidRPr="00DD0D23">
        <w:rPr>
          <w:sz w:val="24"/>
        </w:rPr>
        <w:t>9</w:t>
      </w:r>
      <w:r w:rsidRPr="002A1CFE">
        <w:rPr>
          <w:sz w:val="24"/>
        </w:rPr>
        <w:tab/>
      </w:r>
      <w:r w:rsidRPr="002A1CFE">
        <w:rPr>
          <w:sz w:val="24"/>
        </w:rPr>
        <w:tab/>
      </w:r>
    </w:p>
    <w:p w14:paraId="11728AD6" w14:textId="77777777" w:rsidR="00695EC1" w:rsidRPr="002A1CFE" w:rsidRDefault="00695EC1" w:rsidP="00695EC1">
      <w:pPr>
        <w:jc w:val="both"/>
        <w:rPr>
          <w:sz w:val="24"/>
        </w:rPr>
      </w:pPr>
    </w:p>
    <w:p w14:paraId="7244E0D9" w14:textId="77777777" w:rsidR="00695EC1" w:rsidRPr="002A1CFE" w:rsidRDefault="00695EC1" w:rsidP="00695EC1">
      <w:pPr>
        <w:jc w:val="both"/>
        <w:rPr>
          <w:sz w:val="24"/>
        </w:rPr>
      </w:pPr>
    </w:p>
    <w:p w14:paraId="5772CC02" w14:textId="77777777" w:rsidR="00695EC1" w:rsidRPr="002A1CFE" w:rsidRDefault="00695EC1" w:rsidP="00695EC1">
      <w:pPr>
        <w:jc w:val="both"/>
        <w:rPr>
          <w:sz w:val="24"/>
        </w:rPr>
      </w:pP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>
        <w:rPr>
          <w:sz w:val="24"/>
        </w:rPr>
        <w:t>Martin Půta</w:t>
      </w:r>
    </w:p>
    <w:p w14:paraId="6A094735" w14:textId="77777777" w:rsidR="00695EC1" w:rsidRDefault="00695EC1" w:rsidP="000A6668">
      <w:pPr>
        <w:jc w:val="both"/>
        <w:rPr>
          <w:sz w:val="24"/>
        </w:rPr>
      </w:pP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</w:r>
      <w:r w:rsidRPr="002A1CFE">
        <w:rPr>
          <w:sz w:val="24"/>
        </w:rPr>
        <w:tab/>
        <w:t xml:space="preserve">     </w:t>
      </w:r>
      <w:r w:rsidRPr="002A1CFE">
        <w:rPr>
          <w:sz w:val="24"/>
        </w:rPr>
        <w:tab/>
        <w:t xml:space="preserve">               </w:t>
      </w:r>
      <w:r w:rsidR="00F27FFD" w:rsidRPr="002A1CFE">
        <w:rPr>
          <w:sz w:val="24"/>
        </w:rPr>
        <w:t>H</w:t>
      </w:r>
      <w:r w:rsidRPr="002A1CFE">
        <w:rPr>
          <w:sz w:val="24"/>
        </w:rPr>
        <w:t>ejtman</w:t>
      </w:r>
    </w:p>
    <w:p w14:paraId="00FDBE55" w14:textId="77777777" w:rsidR="00F31BB7" w:rsidRDefault="00F31BB7" w:rsidP="000A6668">
      <w:pPr>
        <w:jc w:val="both"/>
        <w:rPr>
          <w:sz w:val="24"/>
        </w:rPr>
      </w:pPr>
    </w:p>
    <w:p w14:paraId="217B82F2" w14:textId="77777777" w:rsidR="00F31BB7" w:rsidRDefault="00F31BB7" w:rsidP="000A6668">
      <w:pPr>
        <w:jc w:val="both"/>
        <w:rPr>
          <w:sz w:val="24"/>
        </w:rPr>
      </w:pPr>
    </w:p>
    <w:p w14:paraId="1A5B3D02" w14:textId="77777777" w:rsidR="00F31BB7" w:rsidRDefault="00F31BB7" w:rsidP="000A6668">
      <w:pPr>
        <w:jc w:val="both"/>
        <w:rPr>
          <w:sz w:val="24"/>
        </w:rPr>
      </w:pPr>
    </w:p>
    <w:p w14:paraId="39403275" w14:textId="77777777" w:rsidR="00F31BB7" w:rsidRDefault="00F31BB7" w:rsidP="000A6668">
      <w:pPr>
        <w:jc w:val="both"/>
        <w:rPr>
          <w:sz w:val="24"/>
        </w:rPr>
      </w:pPr>
    </w:p>
    <w:p w14:paraId="6EDC8197" w14:textId="77777777" w:rsidR="00F31BB7" w:rsidRDefault="00F31BB7" w:rsidP="000A6668">
      <w:pPr>
        <w:jc w:val="both"/>
        <w:rPr>
          <w:sz w:val="24"/>
        </w:rPr>
      </w:pPr>
    </w:p>
    <w:p w14:paraId="1C64603D" w14:textId="77777777" w:rsidR="0051551B" w:rsidRDefault="0051551B" w:rsidP="000A6668">
      <w:pPr>
        <w:jc w:val="both"/>
        <w:rPr>
          <w:sz w:val="24"/>
        </w:rPr>
      </w:pPr>
    </w:p>
    <w:p w14:paraId="51CCCAAB" w14:textId="77777777" w:rsidR="0051551B" w:rsidRDefault="0051551B" w:rsidP="000A6668">
      <w:pPr>
        <w:jc w:val="both"/>
        <w:rPr>
          <w:sz w:val="24"/>
        </w:rPr>
      </w:pPr>
    </w:p>
    <w:p w14:paraId="3887D90A" w14:textId="77777777" w:rsidR="0051551B" w:rsidRDefault="0051551B" w:rsidP="000A6668">
      <w:pPr>
        <w:jc w:val="both"/>
        <w:rPr>
          <w:sz w:val="24"/>
        </w:rPr>
      </w:pPr>
    </w:p>
    <w:p w14:paraId="4E9E2315" w14:textId="77777777" w:rsidR="00B30954" w:rsidRPr="0051551B" w:rsidRDefault="00B30954" w:rsidP="009424AC">
      <w:pPr>
        <w:pStyle w:val="Napisneslovan1"/>
        <w:jc w:val="both"/>
        <w:rPr>
          <w:sz w:val="24"/>
          <w:szCs w:val="24"/>
        </w:rPr>
      </w:pPr>
    </w:p>
    <w:sectPr w:rsidR="00B30954" w:rsidRPr="0051551B" w:rsidSect="001A2FFA">
      <w:headerReference w:type="default" r:id="rId12"/>
      <w:footerReference w:type="default" r:id="rId13"/>
      <w:headerReference w:type="first" r:id="rId14"/>
      <w:pgSz w:w="11906" w:h="16838"/>
      <w:pgMar w:top="113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6ED8" w14:textId="77777777" w:rsidR="00AA61BD" w:rsidRDefault="00AA61BD">
      <w:r>
        <w:separator/>
      </w:r>
    </w:p>
  </w:endnote>
  <w:endnote w:type="continuationSeparator" w:id="0">
    <w:p w14:paraId="1147258B" w14:textId="77777777" w:rsidR="00AA61BD" w:rsidRDefault="00AA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5AA74" w14:textId="77777777" w:rsidR="00EE11E7" w:rsidRDefault="00EE11E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25AA">
      <w:rPr>
        <w:noProof/>
      </w:rPr>
      <w:t>2</w:t>
    </w:r>
    <w:r>
      <w:fldChar w:fldCharType="end"/>
    </w:r>
  </w:p>
  <w:p w14:paraId="17B911EA" w14:textId="77777777" w:rsidR="00EE11E7" w:rsidRPr="001A2FFA" w:rsidRDefault="00EE11E7" w:rsidP="001A2F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B6DC6" w14:textId="77777777" w:rsidR="00AA61BD" w:rsidRDefault="00AA61BD">
      <w:r>
        <w:separator/>
      </w:r>
    </w:p>
  </w:footnote>
  <w:footnote w:type="continuationSeparator" w:id="0">
    <w:p w14:paraId="43FEEF7D" w14:textId="77777777" w:rsidR="00AA61BD" w:rsidRDefault="00AA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E7F7F" w14:textId="77777777" w:rsidR="00EE11E7" w:rsidRDefault="00EE11E7" w:rsidP="00F77B35">
    <w:pPr>
      <w:pStyle w:val="Zhlav"/>
      <w:jc w:val="right"/>
    </w:pPr>
  </w:p>
  <w:p w14:paraId="77FE0D24" w14:textId="77777777" w:rsidR="00EE11E7" w:rsidRDefault="00EE11E7">
    <w:pPr>
      <w:pStyle w:val="Zhlav"/>
    </w:pPr>
  </w:p>
  <w:p w14:paraId="684B0E65" w14:textId="77777777" w:rsidR="00EE11E7" w:rsidRDefault="00EE11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4CDE" w14:textId="77777777" w:rsidR="00EE11E7" w:rsidRDefault="00EE11E7" w:rsidP="001A2FFA">
    <w:pPr>
      <w:pStyle w:val="Zhlav"/>
    </w:pPr>
    <w:r>
      <w:rPr>
        <w:noProof/>
      </w:rPr>
      <w:drawing>
        <wp:inline distT="0" distB="0" distL="0" distR="0" wp14:anchorId="47B9EFBF" wp14:editId="432F4F86">
          <wp:extent cx="4813300" cy="215900"/>
          <wp:effectExtent l="0" t="0" r="6350" b="0"/>
          <wp:docPr id="1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edy pruh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4598670</wp:posOffset>
          </wp:positionH>
          <wp:positionV relativeFrom="paragraph">
            <wp:posOffset>19685</wp:posOffset>
          </wp:positionV>
          <wp:extent cx="1244600" cy="507365"/>
          <wp:effectExtent l="0" t="0" r="0" b="6985"/>
          <wp:wrapNone/>
          <wp:docPr id="3" name="obrázek 20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842000" cy="469900"/>
          <wp:effectExtent l="0" t="0" r="6350" b="6350"/>
          <wp:docPr id="2" name="obrázek 2" descr="bily obdel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ily obdelni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29F70" w14:textId="77777777" w:rsidR="00EE11E7" w:rsidRDefault="00EE11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40156"/>
    <w:multiLevelType w:val="hybridMultilevel"/>
    <w:tmpl w:val="D6A052B0"/>
    <w:lvl w:ilvl="0" w:tplc="533A4BDC">
      <w:start w:val="1"/>
      <w:numFmt w:val="lowerLetter"/>
      <w:lvlText w:val="%1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35797"/>
    <w:multiLevelType w:val="hybridMultilevel"/>
    <w:tmpl w:val="21A62418"/>
    <w:lvl w:ilvl="0" w:tplc="533A4BD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030E723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380EBE"/>
    <w:multiLevelType w:val="hybridMultilevel"/>
    <w:tmpl w:val="F07415CA"/>
    <w:lvl w:ilvl="0" w:tplc="E3E43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633C"/>
    <w:multiLevelType w:val="hybridMultilevel"/>
    <w:tmpl w:val="9920D36E"/>
    <w:lvl w:ilvl="0" w:tplc="163C71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A4C8041E">
      <w:start w:val="1"/>
      <w:numFmt w:val="upperRoman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plc="533A4BDC">
      <w:start w:val="1"/>
      <w:numFmt w:val="lowerLetter"/>
      <w:lvlText w:val="%5)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7E622AA"/>
    <w:multiLevelType w:val="multilevel"/>
    <w:tmpl w:val="DA5C9EA6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8597625"/>
    <w:multiLevelType w:val="singleLevel"/>
    <w:tmpl w:val="A25E7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8">
    <w:nsid w:val="0E8C3706"/>
    <w:multiLevelType w:val="hybridMultilevel"/>
    <w:tmpl w:val="62C226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50ACA"/>
    <w:multiLevelType w:val="multilevel"/>
    <w:tmpl w:val="0DF82F84"/>
    <w:lvl w:ilvl="0">
      <w:start w:val="1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534A87"/>
    <w:multiLevelType w:val="hybridMultilevel"/>
    <w:tmpl w:val="D812DDD2"/>
    <w:lvl w:ilvl="0" w:tplc="4C5838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0166AD"/>
    <w:multiLevelType w:val="hybridMultilevel"/>
    <w:tmpl w:val="7AC43CD8"/>
    <w:lvl w:ilvl="0" w:tplc="78F0FB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0000FF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D658FE"/>
    <w:multiLevelType w:val="hybridMultilevel"/>
    <w:tmpl w:val="343671B8"/>
    <w:lvl w:ilvl="0" w:tplc="E7600C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2F09DF"/>
    <w:multiLevelType w:val="hybridMultilevel"/>
    <w:tmpl w:val="E08E22B2"/>
    <w:lvl w:ilvl="0" w:tplc="756AC522">
      <w:start w:val="1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566BCD"/>
    <w:multiLevelType w:val="multilevel"/>
    <w:tmpl w:val="F93C2C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1E5C6801"/>
    <w:multiLevelType w:val="multilevel"/>
    <w:tmpl w:val="80523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DE5FA2"/>
    <w:multiLevelType w:val="hybridMultilevel"/>
    <w:tmpl w:val="6F466ADE"/>
    <w:lvl w:ilvl="0" w:tplc="4EBE1C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525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AFF3DC6"/>
    <w:multiLevelType w:val="hybridMultilevel"/>
    <w:tmpl w:val="23DAEF2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2D6240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E0F36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553A01"/>
    <w:multiLevelType w:val="hybridMultilevel"/>
    <w:tmpl w:val="EDAA57DE"/>
    <w:lvl w:ilvl="0" w:tplc="4DE83CE4">
      <w:start w:val="1"/>
      <w:numFmt w:val="upperRoman"/>
      <w:lvlText w:val="%1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F24085"/>
    <w:multiLevelType w:val="hybridMultilevel"/>
    <w:tmpl w:val="D1041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C57E9"/>
    <w:multiLevelType w:val="multilevel"/>
    <w:tmpl w:val="80523E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C04AD7"/>
    <w:multiLevelType w:val="hybridMultilevel"/>
    <w:tmpl w:val="5928E6F8"/>
    <w:lvl w:ilvl="0" w:tplc="0216888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6058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AE822AD"/>
    <w:multiLevelType w:val="hybridMultilevel"/>
    <w:tmpl w:val="18640BF4"/>
    <w:lvl w:ilvl="0" w:tplc="D21ABC42">
      <w:start w:val="1"/>
      <w:numFmt w:val="upperRoman"/>
      <w:lvlText w:val="%1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C276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216115B"/>
    <w:multiLevelType w:val="hybridMultilevel"/>
    <w:tmpl w:val="20C817AC"/>
    <w:lvl w:ilvl="0" w:tplc="04050017">
      <w:start w:val="1"/>
      <w:numFmt w:val="lowerLetter"/>
      <w:lvlText w:val="%1)"/>
      <w:lvlJc w:val="left"/>
      <w:pPr>
        <w:ind w:left="2204" w:hanging="360"/>
      </w:p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>
    <w:nsid w:val="431F2B83"/>
    <w:multiLevelType w:val="hybridMultilevel"/>
    <w:tmpl w:val="0DF82F84"/>
    <w:lvl w:ilvl="0" w:tplc="756AC522">
      <w:start w:val="1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85040"/>
    <w:multiLevelType w:val="hybridMultilevel"/>
    <w:tmpl w:val="8D36F58E"/>
    <w:lvl w:ilvl="0" w:tplc="EC6A3A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A62A9C"/>
    <w:multiLevelType w:val="hybridMultilevel"/>
    <w:tmpl w:val="7A5225D6"/>
    <w:lvl w:ilvl="0" w:tplc="BF327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F73E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15200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5BE1D1D"/>
    <w:multiLevelType w:val="multilevel"/>
    <w:tmpl w:val="E08E22B2"/>
    <w:lvl w:ilvl="0">
      <w:start w:val="1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983065"/>
    <w:multiLevelType w:val="hybridMultilevel"/>
    <w:tmpl w:val="52FAD1F2"/>
    <w:lvl w:ilvl="0" w:tplc="163C71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A9103922">
      <w:start w:val="1"/>
      <w:numFmt w:val="upperRoman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plc="C4302090">
      <w:start w:val="1"/>
      <w:numFmt w:val="decimal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B980DAC"/>
    <w:multiLevelType w:val="hybridMultilevel"/>
    <w:tmpl w:val="769A8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529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4586186"/>
    <w:multiLevelType w:val="multilevel"/>
    <w:tmpl w:val="18640BF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9122A8"/>
    <w:multiLevelType w:val="hybridMultilevel"/>
    <w:tmpl w:val="8452A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C71853"/>
    <w:multiLevelType w:val="multilevel"/>
    <w:tmpl w:val="1F42947C"/>
    <w:lvl w:ilvl="0">
      <w:start w:val="1"/>
      <w:numFmt w:val="upperRoman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>
    <w:nsid w:val="6E527C76"/>
    <w:multiLevelType w:val="hybridMultilevel"/>
    <w:tmpl w:val="A0D0FD08"/>
    <w:lvl w:ilvl="0" w:tplc="163C71D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A4C8041E">
      <w:start w:val="1"/>
      <w:numFmt w:val="upperRoman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plc="C4302090">
      <w:start w:val="1"/>
      <w:numFmt w:val="decimal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6F2F1C33"/>
    <w:multiLevelType w:val="hybridMultilevel"/>
    <w:tmpl w:val="F6EC7CC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C4925"/>
    <w:multiLevelType w:val="multilevel"/>
    <w:tmpl w:val="8AA20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1300394"/>
    <w:multiLevelType w:val="multilevel"/>
    <w:tmpl w:val="CF0447C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>
    <w:nsid w:val="75A222B6"/>
    <w:multiLevelType w:val="multilevel"/>
    <w:tmpl w:val="1188D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B291B72"/>
    <w:multiLevelType w:val="hybridMultilevel"/>
    <w:tmpl w:val="E2B850D4"/>
    <w:lvl w:ilvl="0" w:tplc="E33CF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32BA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5"/>
  </w:num>
  <w:num w:numId="2">
    <w:abstractNumId w:val="17"/>
  </w:num>
  <w:num w:numId="3">
    <w:abstractNumId w:val="19"/>
  </w:num>
  <w:num w:numId="4">
    <w:abstractNumId w:val="3"/>
  </w:num>
  <w:num w:numId="5">
    <w:abstractNumId w:val="33"/>
  </w:num>
  <w:num w:numId="6">
    <w:abstractNumId w:val="7"/>
  </w:num>
  <w:num w:numId="7">
    <w:abstractNumId w:val="27"/>
  </w:num>
  <w:num w:numId="8">
    <w:abstractNumId w:val="32"/>
  </w:num>
  <w:num w:numId="9">
    <w:abstractNumId w:val="48"/>
  </w:num>
  <w:num w:numId="10">
    <w:abstractNumId w:val="0"/>
  </w:num>
  <w:num w:numId="11">
    <w:abstractNumId w:val="11"/>
  </w:num>
  <w:num w:numId="12">
    <w:abstractNumId w:val="24"/>
  </w:num>
  <w:num w:numId="13">
    <w:abstractNumId w:val="15"/>
  </w:num>
  <w:num w:numId="14">
    <w:abstractNumId w:val="23"/>
  </w:num>
  <w:num w:numId="15">
    <w:abstractNumId w:val="30"/>
  </w:num>
  <w:num w:numId="16">
    <w:abstractNumId w:val="14"/>
  </w:num>
  <w:num w:numId="17">
    <w:abstractNumId w:val="6"/>
  </w:num>
  <w:num w:numId="18">
    <w:abstractNumId w:val="13"/>
  </w:num>
  <w:num w:numId="19">
    <w:abstractNumId w:val="34"/>
  </w:num>
  <w:num w:numId="20">
    <w:abstractNumId w:val="10"/>
  </w:num>
  <w:num w:numId="21">
    <w:abstractNumId w:val="29"/>
  </w:num>
  <w:num w:numId="22">
    <w:abstractNumId w:val="9"/>
  </w:num>
  <w:num w:numId="23">
    <w:abstractNumId w:val="41"/>
  </w:num>
  <w:num w:numId="24">
    <w:abstractNumId w:val="26"/>
  </w:num>
  <w:num w:numId="25">
    <w:abstractNumId w:val="39"/>
  </w:num>
  <w:num w:numId="26">
    <w:abstractNumId w:val="21"/>
  </w:num>
  <w:num w:numId="27">
    <w:abstractNumId w:val="20"/>
  </w:num>
  <w:num w:numId="28">
    <w:abstractNumId w:val="42"/>
  </w:num>
  <w:num w:numId="29">
    <w:abstractNumId w:val="28"/>
  </w:num>
  <w:num w:numId="30">
    <w:abstractNumId w:val="35"/>
  </w:num>
  <w:num w:numId="31">
    <w:abstractNumId w:val="5"/>
  </w:num>
  <w:num w:numId="32">
    <w:abstractNumId w:val="2"/>
  </w:num>
  <w:num w:numId="33">
    <w:abstractNumId w:val="18"/>
  </w:num>
  <w:num w:numId="34">
    <w:abstractNumId w:val="1"/>
  </w:num>
  <w:num w:numId="35">
    <w:abstractNumId w:val="25"/>
  </w:num>
  <w:num w:numId="36">
    <w:abstractNumId w:val="46"/>
  </w:num>
  <w:num w:numId="37">
    <w:abstractNumId w:val="44"/>
  </w:num>
  <w:num w:numId="38">
    <w:abstractNumId w:val="37"/>
  </w:num>
  <w:num w:numId="39">
    <w:abstractNumId w:val="38"/>
  </w:num>
  <w:num w:numId="40">
    <w:abstractNumId w:val="40"/>
  </w:num>
  <w:num w:numId="41">
    <w:abstractNumId w:val="8"/>
  </w:num>
  <w:num w:numId="42">
    <w:abstractNumId w:val="22"/>
  </w:num>
  <w:num w:numId="43">
    <w:abstractNumId w:val="36"/>
  </w:num>
  <w:num w:numId="44">
    <w:abstractNumId w:val="43"/>
  </w:num>
  <w:num w:numId="45">
    <w:abstractNumId w:val="37"/>
  </w:num>
  <w:num w:numId="46">
    <w:abstractNumId w:val="37"/>
  </w:num>
  <w:num w:numId="47">
    <w:abstractNumId w:val="37"/>
  </w:num>
  <w:num w:numId="48">
    <w:abstractNumId w:val="31"/>
  </w:num>
  <w:num w:numId="49">
    <w:abstractNumId w:val="47"/>
  </w:num>
  <w:num w:numId="50">
    <w:abstractNumId w:val="12"/>
  </w:num>
  <w:num w:numId="51">
    <w:abstractNumId w:val="4"/>
  </w:num>
  <w:num w:numId="52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CD"/>
    <w:rsid w:val="000113B6"/>
    <w:rsid w:val="0001198C"/>
    <w:rsid w:val="00012298"/>
    <w:rsid w:val="00013DE5"/>
    <w:rsid w:val="000145D3"/>
    <w:rsid w:val="000171C6"/>
    <w:rsid w:val="0002098B"/>
    <w:rsid w:val="000215A4"/>
    <w:rsid w:val="000228B2"/>
    <w:rsid w:val="00023EEF"/>
    <w:rsid w:val="000250D2"/>
    <w:rsid w:val="000258CB"/>
    <w:rsid w:val="0003057A"/>
    <w:rsid w:val="0003561C"/>
    <w:rsid w:val="000411F3"/>
    <w:rsid w:val="0004143E"/>
    <w:rsid w:val="00044241"/>
    <w:rsid w:val="000465A5"/>
    <w:rsid w:val="00052FB6"/>
    <w:rsid w:val="000557BA"/>
    <w:rsid w:val="00055D1F"/>
    <w:rsid w:val="00064439"/>
    <w:rsid w:val="00066ECB"/>
    <w:rsid w:val="0006707E"/>
    <w:rsid w:val="00070475"/>
    <w:rsid w:val="000705D3"/>
    <w:rsid w:val="0007637D"/>
    <w:rsid w:val="0008132F"/>
    <w:rsid w:val="00085EB8"/>
    <w:rsid w:val="00086475"/>
    <w:rsid w:val="00087DA2"/>
    <w:rsid w:val="00093962"/>
    <w:rsid w:val="000949C1"/>
    <w:rsid w:val="000954F0"/>
    <w:rsid w:val="0009569B"/>
    <w:rsid w:val="00097E22"/>
    <w:rsid w:val="000A0A15"/>
    <w:rsid w:val="000A0BD2"/>
    <w:rsid w:val="000A4DE2"/>
    <w:rsid w:val="000A6668"/>
    <w:rsid w:val="000A6C47"/>
    <w:rsid w:val="000B6914"/>
    <w:rsid w:val="000B7484"/>
    <w:rsid w:val="000B7554"/>
    <w:rsid w:val="000C47AA"/>
    <w:rsid w:val="000C5DAD"/>
    <w:rsid w:val="000C60D4"/>
    <w:rsid w:val="000C765C"/>
    <w:rsid w:val="000D14A2"/>
    <w:rsid w:val="000D5FC8"/>
    <w:rsid w:val="000D7B87"/>
    <w:rsid w:val="000E2E03"/>
    <w:rsid w:val="000E35DE"/>
    <w:rsid w:val="000E41E2"/>
    <w:rsid w:val="000E6F48"/>
    <w:rsid w:val="000F0720"/>
    <w:rsid w:val="000F5B60"/>
    <w:rsid w:val="000F7168"/>
    <w:rsid w:val="00100F2B"/>
    <w:rsid w:val="00101028"/>
    <w:rsid w:val="001015BB"/>
    <w:rsid w:val="00103D4F"/>
    <w:rsid w:val="00106A8C"/>
    <w:rsid w:val="00106BD3"/>
    <w:rsid w:val="00106EBA"/>
    <w:rsid w:val="00107B0D"/>
    <w:rsid w:val="00110834"/>
    <w:rsid w:val="00111481"/>
    <w:rsid w:val="00111941"/>
    <w:rsid w:val="0011286E"/>
    <w:rsid w:val="00112923"/>
    <w:rsid w:val="00112B27"/>
    <w:rsid w:val="00120E66"/>
    <w:rsid w:val="001265BE"/>
    <w:rsid w:val="00134870"/>
    <w:rsid w:val="00137CA3"/>
    <w:rsid w:val="00140BBE"/>
    <w:rsid w:val="001431A4"/>
    <w:rsid w:val="001454AF"/>
    <w:rsid w:val="001521FB"/>
    <w:rsid w:val="00153390"/>
    <w:rsid w:val="00161CD4"/>
    <w:rsid w:val="00161E36"/>
    <w:rsid w:val="001623AE"/>
    <w:rsid w:val="00164365"/>
    <w:rsid w:val="00166A77"/>
    <w:rsid w:val="00171A53"/>
    <w:rsid w:val="00177634"/>
    <w:rsid w:val="0018784F"/>
    <w:rsid w:val="001904CA"/>
    <w:rsid w:val="00192916"/>
    <w:rsid w:val="00193690"/>
    <w:rsid w:val="00194518"/>
    <w:rsid w:val="001A0433"/>
    <w:rsid w:val="001A0981"/>
    <w:rsid w:val="001A0C1D"/>
    <w:rsid w:val="001A20B6"/>
    <w:rsid w:val="001A2FFA"/>
    <w:rsid w:val="001A362F"/>
    <w:rsid w:val="001A5829"/>
    <w:rsid w:val="001B0DE3"/>
    <w:rsid w:val="001B7264"/>
    <w:rsid w:val="001B73F1"/>
    <w:rsid w:val="001C218B"/>
    <w:rsid w:val="001C4C9C"/>
    <w:rsid w:val="001D2B92"/>
    <w:rsid w:val="001D47EE"/>
    <w:rsid w:val="001D6384"/>
    <w:rsid w:val="001D69E8"/>
    <w:rsid w:val="001E1B5E"/>
    <w:rsid w:val="001F4BA6"/>
    <w:rsid w:val="001F64D1"/>
    <w:rsid w:val="001F79C8"/>
    <w:rsid w:val="001F7E60"/>
    <w:rsid w:val="001F7FEA"/>
    <w:rsid w:val="002033BD"/>
    <w:rsid w:val="00203E1E"/>
    <w:rsid w:val="002042D9"/>
    <w:rsid w:val="002061B9"/>
    <w:rsid w:val="0020634D"/>
    <w:rsid w:val="00206921"/>
    <w:rsid w:val="00207FB6"/>
    <w:rsid w:val="00210DD1"/>
    <w:rsid w:val="0021184A"/>
    <w:rsid w:val="00212764"/>
    <w:rsid w:val="002145D9"/>
    <w:rsid w:val="0021558D"/>
    <w:rsid w:val="002160D7"/>
    <w:rsid w:val="00217C6B"/>
    <w:rsid w:val="0022042B"/>
    <w:rsid w:val="0022367B"/>
    <w:rsid w:val="00223D60"/>
    <w:rsid w:val="002248A0"/>
    <w:rsid w:val="002255D5"/>
    <w:rsid w:val="0023121A"/>
    <w:rsid w:val="00231D98"/>
    <w:rsid w:val="00232BA2"/>
    <w:rsid w:val="002333CF"/>
    <w:rsid w:val="00233B56"/>
    <w:rsid w:val="0023442B"/>
    <w:rsid w:val="00234764"/>
    <w:rsid w:val="002400E3"/>
    <w:rsid w:val="002405C5"/>
    <w:rsid w:val="0024078E"/>
    <w:rsid w:val="00241B36"/>
    <w:rsid w:val="0024245C"/>
    <w:rsid w:val="00242BA7"/>
    <w:rsid w:val="00243527"/>
    <w:rsid w:val="002464F6"/>
    <w:rsid w:val="00246A96"/>
    <w:rsid w:val="00246F27"/>
    <w:rsid w:val="00255E1C"/>
    <w:rsid w:val="0025780F"/>
    <w:rsid w:val="00257838"/>
    <w:rsid w:val="00263F32"/>
    <w:rsid w:val="00263F4E"/>
    <w:rsid w:val="00273DFD"/>
    <w:rsid w:val="002761F0"/>
    <w:rsid w:val="00277A67"/>
    <w:rsid w:val="00277C2F"/>
    <w:rsid w:val="002815CB"/>
    <w:rsid w:val="00285DF2"/>
    <w:rsid w:val="0028710B"/>
    <w:rsid w:val="002902FC"/>
    <w:rsid w:val="002934BB"/>
    <w:rsid w:val="00294625"/>
    <w:rsid w:val="002A1210"/>
    <w:rsid w:val="002A1CFE"/>
    <w:rsid w:val="002A1FD1"/>
    <w:rsid w:val="002A451C"/>
    <w:rsid w:val="002A4A3F"/>
    <w:rsid w:val="002A5E7D"/>
    <w:rsid w:val="002B2010"/>
    <w:rsid w:val="002B2BFF"/>
    <w:rsid w:val="002C05D5"/>
    <w:rsid w:val="002C0677"/>
    <w:rsid w:val="002C2BA9"/>
    <w:rsid w:val="002C2FB6"/>
    <w:rsid w:val="002C3973"/>
    <w:rsid w:val="002C5593"/>
    <w:rsid w:val="002D1FA8"/>
    <w:rsid w:val="002D290E"/>
    <w:rsid w:val="002D7FBC"/>
    <w:rsid w:val="002E230D"/>
    <w:rsid w:val="002E3502"/>
    <w:rsid w:val="002E53F8"/>
    <w:rsid w:val="002E5EA3"/>
    <w:rsid w:val="002E6E7E"/>
    <w:rsid w:val="002F1CC1"/>
    <w:rsid w:val="002F213D"/>
    <w:rsid w:val="002F7D6F"/>
    <w:rsid w:val="003012B1"/>
    <w:rsid w:val="00301F5F"/>
    <w:rsid w:val="0030566E"/>
    <w:rsid w:val="0030588D"/>
    <w:rsid w:val="003067A5"/>
    <w:rsid w:val="00313107"/>
    <w:rsid w:val="003141A0"/>
    <w:rsid w:val="003178BF"/>
    <w:rsid w:val="00321E45"/>
    <w:rsid w:val="0032535C"/>
    <w:rsid w:val="00330D07"/>
    <w:rsid w:val="00333A90"/>
    <w:rsid w:val="003351EA"/>
    <w:rsid w:val="00340438"/>
    <w:rsid w:val="003432E8"/>
    <w:rsid w:val="00343F20"/>
    <w:rsid w:val="003477E5"/>
    <w:rsid w:val="00350B32"/>
    <w:rsid w:val="00351B61"/>
    <w:rsid w:val="00352AFE"/>
    <w:rsid w:val="00353D80"/>
    <w:rsid w:val="00356B8B"/>
    <w:rsid w:val="0036400E"/>
    <w:rsid w:val="00364C5A"/>
    <w:rsid w:val="0036760E"/>
    <w:rsid w:val="003679A0"/>
    <w:rsid w:val="00370410"/>
    <w:rsid w:val="00370850"/>
    <w:rsid w:val="003712BE"/>
    <w:rsid w:val="00371BDA"/>
    <w:rsid w:val="00374BB1"/>
    <w:rsid w:val="00384179"/>
    <w:rsid w:val="0038595A"/>
    <w:rsid w:val="003901BF"/>
    <w:rsid w:val="0039097D"/>
    <w:rsid w:val="00390D20"/>
    <w:rsid w:val="0039124D"/>
    <w:rsid w:val="00393D9C"/>
    <w:rsid w:val="0039687A"/>
    <w:rsid w:val="003A058B"/>
    <w:rsid w:val="003A2A44"/>
    <w:rsid w:val="003A42C5"/>
    <w:rsid w:val="003A6809"/>
    <w:rsid w:val="003A6FE2"/>
    <w:rsid w:val="003B4DCC"/>
    <w:rsid w:val="003B72F8"/>
    <w:rsid w:val="003B7329"/>
    <w:rsid w:val="003B78C6"/>
    <w:rsid w:val="003C38AD"/>
    <w:rsid w:val="003C609F"/>
    <w:rsid w:val="003D61E2"/>
    <w:rsid w:val="003D6F35"/>
    <w:rsid w:val="003E1BA4"/>
    <w:rsid w:val="003E2E13"/>
    <w:rsid w:val="003E34DA"/>
    <w:rsid w:val="003E6483"/>
    <w:rsid w:val="003F0C97"/>
    <w:rsid w:val="003F2BCA"/>
    <w:rsid w:val="003F321F"/>
    <w:rsid w:val="003F7C95"/>
    <w:rsid w:val="00403C5B"/>
    <w:rsid w:val="00406017"/>
    <w:rsid w:val="004127CA"/>
    <w:rsid w:val="00412CFE"/>
    <w:rsid w:val="004171D0"/>
    <w:rsid w:val="00417E69"/>
    <w:rsid w:val="00421F03"/>
    <w:rsid w:val="00422057"/>
    <w:rsid w:val="0042524B"/>
    <w:rsid w:val="00432636"/>
    <w:rsid w:val="004327D8"/>
    <w:rsid w:val="00433D7F"/>
    <w:rsid w:val="00434D49"/>
    <w:rsid w:val="00450207"/>
    <w:rsid w:val="00450393"/>
    <w:rsid w:val="0045048F"/>
    <w:rsid w:val="0045209C"/>
    <w:rsid w:val="004552A0"/>
    <w:rsid w:val="004575EA"/>
    <w:rsid w:val="00462C21"/>
    <w:rsid w:val="0046401D"/>
    <w:rsid w:val="004649D9"/>
    <w:rsid w:val="004650DC"/>
    <w:rsid w:val="00466498"/>
    <w:rsid w:val="0046709D"/>
    <w:rsid w:val="00467C7C"/>
    <w:rsid w:val="00470375"/>
    <w:rsid w:val="00470C25"/>
    <w:rsid w:val="004717FE"/>
    <w:rsid w:val="004744C0"/>
    <w:rsid w:val="00476DDA"/>
    <w:rsid w:val="00476EAC"/>
    <w:rsid w:val="004813C7"/>
    <w:rsid w:val="00482B0A"/>
    <w:rsid w:val="004852B5"/>
    <w:rsid w:val="00485D6F"/>
    <w:rsid w:val="004A013B"/>
    <w:rsid w:val="004A2775"/>
    <w:rsid w:val="004A4B47"/>
    <w:rsid w:val="004A6421"/>
    <w:rsid w:val="004A6AA8"/>
    <w:rsid w:val="004B06D3"/>
    <w:rsid w:val="004B0D6C"/>
    <w:rsid w:val="004B1EF6"/>
    <w:rsid w:val="004B48FE"/>
    <w:rsid w:val="004B63A7"/>
    <w:rsid w:val="004B7068"/>
    <w:rsid w:val="004C22C2"/>
    <w:rsid w:val="004C6971"/>
    <w:rsid w:val="004D1820"/>
    <w:rsid w:val="004D3BC7"/>
    <w:rsid w:val="004E42D5"/>
    <w:rsid w:val="004E7491"/>
    <w:rsid w:val="004F1DFD"/>
    <w:rsid w:val="004F6878"/>
    <w:rsid w:val="00502512"/>
    <w:rsid w:val="0050626F"/>
    <w:rsid w:val="0050733A"/>
    <w:rsid w:val="0051053E"/>
    <w:rsid w:val="00510F44"/>
    <w:rsid w:val="00512DD5"/>
    <w:rsid w:val="00514DFB"/>
    <w:rsid w:val="0051551B"/>
    <w:rsid w:val="0051627A"/>
    <w:rsid w:val="005169BE"/>
    <w:rsid w:val="00517C56"/>
    <w:rsid w:val="005204BE"/>
    <w:rsid w:val="00520580"/>
    <w:rsid w:val="00521CA6"/>
    <w:rsid w:val="00524E87"/>
    <w:rsid w:val="00525A56"/>
    <w:rsid w:val="00527826"/>
    <w:rsid w:val="00530900"/>
    <w:rsid w:val="00534168"/>
    <w:rsid w:val="005354EC"/>
    <w:rsid w:val="005408E0"/>
    <w:rsid w:val="005452D5"/>
    <w:rsid w:val="00546B5F"/>
    <w:rsid w:val="005511E8"/>
    <w:rsid w:val="00553299"/>
    <w:rsid w:val="00555D99"/>
    <w:rsid w:val="0056048A"/>
    <w:rsid w:val="0056396F"/>
    <w:rsid w:val="00571DDD"/>
    <w:rsid w:val="00571FC4"/>
    <w:rsid w:val="00576978"/>
    <w:rsid w:val="00577DE2"/>
    <w:rsid w:val="00585B4F"/>
    <w:rsid w:val="00594761"/>
    <w:rsid w:val="00595975"/>
    <w:rsid w:val="00597151"/>
    <w:rsid w:val="005A3698"/>
    <w:rsid w:val="005A4E7F"/>
    <w:rsid w:val="005A7156"/>
    <w:rsid w:val="005B06B2"/>
    <w:rsid w:val="005B2771"/>
    <w:rsid w:val="005B2CD4"/>
    <w:rsid w:val="005B76B6"/>
    <w:rsid w:val="005C0BBA"/>
    <w:rsid w:val="005C1607"/>
    <w:rsid w:val="005C1D06"/>
    <w:rsid w:val="005C28B1"/>
    <w:rsid w:val="005C3279"/>
    <w:rsid w:val="005C33CD"/>
    <w:rsid w:val="005C46BD"/>
    <w:rsid w:val="005D020D"/>
    <w:rsid w:val="005D1610"/>
    <w:rsid w:val="005D3694"/>
    <w:rsid w:val="005D51E9"/>
    <w:rsid w:val="005E1BB1"/>
    <w:rsid w:val="005E47C9"/>
    <w:rsid w:val="005F2692"/>
    <w:rsid w:val="005F3F3D"/>
    <w:rsid w:val="005F5065"/>
    <w:rsid w:val="005F6FA0"/>
    <w:rsid w:val="0060057E"/>
    <w:rsid w:val="006017A7"/>
    <w:rsid w:val="006030E1"/>
    <w:rsid w:val="00604DD7"/>
    <w:rsid w:val="00610B31"/>
    <w:rsid w:val="00611118"/>
    <w:rsid w:val="006112A5"/>
    <w:rsid w:val="00612324"/>
    <w:rsid w:val="006139B4"/>
    <w:rsid w:val="00614B54"/>
    <w:rsid w:val="006154BA"/>
    <w:rsid w:val="00617378"/>
    <w:rsid w:val="00622A36"/>
    <w:rsid w:val="00622AA1"/>
    <w:rsid w:val="0062310A"/>
    <w:rsid w:val="00633912"/>
    <w:rsid w:val="00633F27"/>
    <w:rsid w:val="00643B62"/>
    <w:rsid w:val="0064522F"/>
    <w:rsid w:val="00651261"/>
    <w:rsid w:val="00654073"/>
    <w:rsid w:val="00654BC1"/>
    <w:rsid w:val="00660FF1"/>
    <w:rsid w:val="00664D9D"/>
    <w:rsid w:val="00665764"/>
    <w:rsid w:val="00680FF4"/>
    <w:rsid w:val="0068224A"/>
    <w:rsid w:val="00694A5B"/>
    <w:rsid w:val="00695EC1"/>
    <w:rsid w:val="006A197C"/>
    <w:rsid w:val="006A7CCD"/>
    <w:rsid w:val="006B0987"/>
    <w:rsid w:val="006B5E4C"/>
    <w:rsid w:val="006C717A"/>
    <w:rsid w:val="006C7765"/>
    <w:rsid w:val="006D02E3"/>
    <w:rsid w:val="006D24D5"/>
    <w:rsid w:val="006D3405"/>
    <w:rsid w:val="006D77B5"/>
    <w:rsid w:val="006D7B43"/>
    <w:rsid w:val="006E2637"/>
    <w:rsid w:val="006E6347"/>
    <w:rsid w:val="006E65AE"/>
    <w:rsid w:val="006F736E"/>
    <w:rsid w:val="00702971"/>
    <w:rsid w:val="00703267"/>
    <w:rsid w:val="00706269"/>
    <w:rsid w:val="00707C44"/>
    <w:rsid w:val="00710E24"/>
    <w:rsid w:val="00712214"/>
    <w:rsid w:val="0071259C"/>
    <w:rsid w:val="00714DA9"/>
    <w:rsid w:val="007153E9"/>
    <w:rsid w:val="00715C6B"/>
    <w:rsid w:val="0071668C"/>
    <w:rsid w:val="00716DE5"/>
    <w:rsid w:val="00717848"/>
    <w:rsid w:val="0072354D"/>
    <w:rsid w:val="007274E3"/>
    <w:rsid w:val="007352F8"/>
    <w:rsid w:val="00737061"/>
    <w:rsid w:val="007372B7"/>
    <w:rsid w:val="00737B14"/>
    <w:rsid w:val="00737C1B"/>
    <w:rsid w:val="007410C5"/>
    <w:rsid w:val="00742982"/>
    <w:rsid w:val="00745C09"/>
    <w:rsid w:val="00753603"/>
    <w:rsid w:val="00754838"/>
    <w:rsid w:val="0075626D"/>
    <w:rsid w:val="00757C37"/>
    <w:rsid w:val="00762325"/>
    <w:rsid w:val="00762905"/>
    <w:rsid w:val="007629D0"/>
    <w:rsid w:val="00764871"/>
    <w:rsid w:val="00764C59"/>
    <w:rsid w:val="00766484"/>
    <w:rsid w:val="00767D92"/>
    <w:rsid w:val="00770770"/>
    <w:rsid w:val="00770D56"/>
    <w:rsid w:val="007725AA"/>
    <w:rsid w:val="0077562A"/>
    <w:rsid w:val="00777C63"/>
    <w:rsid w:val="00780893"/>
    <w:rsid w:val="00782FDC"/>
    <w:rsid w:val="007867B2"/>
    <w:rsid w:val="00791C2A"/>
    <w:rsid w:val="007A17AA"/>
    <w:rsid w:val="007A1D9E"/>
    <w:rsid w:val="007A3A92"/>
    <w:rsid w:val="007A5BFC"/>
    <w:rsid w:val="007A714E"/>
    <w:rsid w:val="007B1247"/>
    <w:rsid w:val="007B3FD0"/>
    <w:rsid w:val="007B7450"/>
    <w:rsid w:val="007C55B1"/>
    <w:rsid w:val="007D73FC"/>
    <w:rsid w:val="007E07D2"/>
    <w:rsid w:val="007E5012"/>
    <w:rsid w:val="007E6F1C"/>
    <w:rsid w:val="007E74B1"/>
    <w:rsid w:val="007F0DD1"/>
    <w:rsid w:val="007F26DE"/>
    <w:rsid w:val="007F4BA8"/>
    <w:rsid w:val="00804357"/>
    <w:rsid w:val="00814707"/>
    <w:rsid w:val="00817D9D"/>
    <w:rsid w:val="00820D22"/>
    <w:rsid w:val="008212AB"/>
    <w:rsid w:val="008265E0"/>
    <w:rsid w:val="00826756"/>
    <w:rsid w:val="00831DB8"/>
    <w:rsid w:val="00836775"/>
    <w:rsid w:val="00840358"/>
    <w:rsid w:val="0084308D"/>
    <w:rsid w:val="008468D1"/>
    <w:rsid w:val="00847598"/>
    <w:rsid w:val="00850449"/>
    <w:rsid w:val="008555CF"/>
    <w:rsid w:val="0085732C"/>
    <w:rsid w:val="008602B3"/>
    <w:rsid w:val="00861367"/>
    <w:rsid w:val="00861CAE"/>
    <w:rsid w:val="00864F8B"/>
    <w:rsid w:val="008667A5"/>
    <w:rsid w:val="00871EC4"/>
    <w:rsid w:val="00874B5A"/>
    <w:rsid w:val="00875A44"/>
    <w:rsid w:val="008763D8"/>
    <w:rsid w:val="00880AF7"/>
    <w:rsid w:val="00881EDE"/>
    <w:rsid w:val="00882680"/>
    <w:rsid w:val="00882A24"/>
    <w:rsid w:val="00883498"/>
    <w:rsid w:val="00886746"/>
    <w:rsid w:val="008872A8"/>
    <w:rsid w:val="00891E7B"/>
    <w:rsid w:val="00893538"/>
    <w:rsid w:val="00897B66"/>
    <w:rsid w:val="008A07B7"/>
    <w:rsid w:val="008A217B"/>
    <w:rsid w:val="008A33E9"/>
    <w:rsid w:val="008A4263"/>
    <w:rsid w:val="008A47B6"/>
    <w:rsid w:val="008A5E22"/>
    <w:rsid w:val="008A6AE5"/>
    <w:rsid w:val="008A6B96"/>
    <w:rsid w:val="008A78B8"/>
    <w:rsid w:val="008B094A"/>
    <w:rsid w:val="008B0DFE"/>
    <w:rsid w:val="008B5218"/>
    <w:rsid w:val="008B5B30"/>
    <w:rsid w:val="008C0614"/>
    <w:rsid w:val="008C12F8"/>
    <w:rsid w:val="008C35A3"/>
    <w:rsid w:val="008C6183"/>
    <w:rsid w:val="008C63F5"/>
    <w:rsid w:val="008C7E25"/>
    <w:rsid w:val="008D0BB7"/>
    <w:rsid w:val="008D15EB"/>
    <w:rsid w:val="008D17D6"/>
    <w:rsid w:val="008D29E2"/>
    <w:rsid w:val="008D3DF7"/>
    <w:rsid w:val="008D4F63"/>
    <w:rsid w:val="008D5725"/>
    <w:rsid w:val="008D64A3"/>
    <w:rsid w:val="008D6D96"/>
    <w:rsid w:val="008D717C"/>
    <w:rsid w:val="008E010E"/>
    <w:rsid w:val="009019F3"/>
    <w:rsid w:val="00902F8D"/>
    <w:rsid w:val="0090412C"/>
    <w:rsid w:val="00910C14"/>
    <w:rsid w:val="009159CD"/>
    <w:rsid w:val="009166F2"/>
    <w:rsid w:val="00916E85"/>
    <w:rsid w:val="00922D50"/>
    <w:rsid w:val="00924755"/>
    <w:rsid w:val="009255F8"/>
    <w:rsid w:val="00927522"/>
    <w:rsid w:val="00934A36"/>
    <w:rsid w:val="00935C0E"/>
    <w:rsid w:val="00937CA8"/>
    <w:rsid w:val="009424AC"/>
    <w:rsid w:val="009429F8"/>
    <w:rsid w:val="00944BD2"/>
    <w:rsid w:val="009468D8"/>
    <w:rsid w:val="00950393"/>
    <w:rsid w:val="00951994"/>
    <w:rsid w:val="009614EC"/>
    <w:rsid w:val="00961618"/>
    <w:rsid w:val="009619DF"/>
    <w:rsid w:val="00962B25"/>
    <w:rsid w:val="00962FEA"/>
    <w:rsid w:val="00963995"/>
    <w:rsid w:val="0096482B"/>
    <w:rsid w:val="00966EBC"/>
    <w:rsid w:val="009707D5"/>
    <w:rsid w:val="0097705A"/>
    <w:rsid w:val="00981CFD"/>
    <w:rsid w:val="00982B02"/>
    <w:rsid w:val="009843FB"/>
    <w:rsid w:val="00984A33"/>
    <w:rsid w:val="00986CD5"/>
    <w:rsid w:val="00987391"/>
    <w:rsid w:val="00987836"/>
    <w:rsid w:val="00994CB6"/>
    <w:rsid w:val="009A0C89"/>
    <w:rsid w:val="009A3D11"/>
    <w:rsid w:val="009B2FE1"/>
    <w:rsid w:val="009B4384"/>
    <w:rsid w:val="009B739E"/>
    <w:rsid w:val="009C5217"/>
    <w:rsid w:val="009C5672"/>
    <w:rsid w:val="009C7CBF"/>
    <w:rsid w:val="009C7EB7"/>
    <w:rsid w:val="009D3A79"/>
    <w:rsid w:val="009D40D1"/>
    <w:rsid w:val="009E07AC"/>
    <w:rsid w:val="009E0A65"/>
    <w:rsid w:val="009E0D93"/>
    <w:rsid w:val="009E30AB"/>
    <w:rsid w:val="009E5ECE"/>
    <w:rsid w:val="009F0741"/>
    <w:rsid w:val="009F35A7"/>
    <w:rsid w:val="009F540C"/>
    <w:rsid w:val="00A04912"/>
    <w:rsid w:val="00A04B17"/>
    <w:rsid w:val="00A068CD"/>
    <w:rsid w:val="00A15C88"/>
    <w:rsid w:val="00A20ABC"/>
    <w:rsid w:val="00A2254B"/>
    <w:rsid w:val="00A251C6"/>
    <w:rsid w:val="00A268D6"/>
    <w:rsid w:val="00A276ED"/>
    <w:rsid w:val="00A3465D"/>
    <w:rsid w:val="00A34AB9"/>
    <w:rsid w:val="00A35E1E"/>
    <w:rsid w:val="00A361AE"/>
    <w:rsid w:val="00A372D0"/>
    <w:rsid w:val="00A37CA5"/>
    <w:rsid w:val="00A40EEC"/>
    <w:rsid w:val="00A4141B"/>
    <w:rsid w:val="00A41B00"/>
    <w:rsid w:val="00A5184B"/>
    <w:rsid w:val="00A56EB3"/>
    <w:rsid w:val="00A62942"/>
    <w:rsid w:val="00A63EC0"/>
    <w:rsid w:val="00A6721A"/>
    <w:rsid w:val="00A67D0C"/>
    <w:rsid w:val="00A7080A"/>
    <w:rsid w:val="00A70C22"/>
    <w:rsid w:val="00A731C3"/>
    <w:rsid w:val="00A73D56"/>
    <w:rsid w:val="00A76B2F"/>
    <w:rsid w:val="00A8477F"/>
    <w:rsid w:val="00A84F64"/>
    <w:rsid w:val="00A85871"/>
    <w:rsid w:val="00A85ECC"/>
    <w:rsid w:val="00A9765F"/>
    <w:rsid w:val="00AA2942"/>
    <w:rsid w:val="00AA3A70"/>
    <w:rsid w:val="00AA3D5E"/>
    <w:rsid w:val="00AA4C33"/>
    <w:rsid w:val="00AA5B0B"/>
    <w:rsid w:val="00AA5D9D"/>
    <w:rsid w:val="00AA61BD"/>
    <w:rsid w:val="00AA6D6A"/>
    <w:rsid w:val="00AB17B5"/>
    <w:rsid w:val="00AB3B78"/>
    <w:rsid w:val="00AB3DAF"/>
    <w:rsid w:val="00AB5CFB"/>
    <w:rsid w:val="00AB5D40"/>
    <w:rsid w:val="00AB69A6"/>
    <w:rsid w:val="00AB7202"/>
    <w:rsid w:val="00AB75CE"/>
    <w:rsid w:val="00AC6E2C"/>
    <w:rsid w:val="00AC7057"/>
    <w:rsid w:val="00AC7194"/>
    <w:rsid w:val="00AC7D9A"/>
    <w:rsid w:val="00AD0FD3"/>
    <w:rsid w:val="00AD3506"/>
    <w:rsid w:val="00AD39B1"/>
    <w:rsid w:val="00AD6FF3"/>
    <w:rsid w:val="00AD7046"/>
    <w:rsid w:val="00AE0595"/>
    <w:rsid w:val="00AE1D39"/>
    <w:rsid w:val="00AE7733"/>
    <w:rsid w:val="00AF039D"/>
    <w:rsid w:val="00AF0FCC"/>
    <w:rsid w:val="00AF137C"/>
    <w:rsid w:val="00AF21F8"/>
    <w:rsid w:val="00AF3F60"/>
    <w:rsid w:val="00AF70CC"/>
    <w:rsid w:val="00B01456"/>
    <w:rsid w:val="00B0525E"/>
    <w:rsid w:val="00B059E7"/>
    <w:rsid w:val="00B20AF2"/>
    <w:rsid w:val="00B2578C"/>
    <w:rsid w:val="00B30954"/>
    <w:rsid w:val="00B32588"/>
    <w:rsid w:val="00B325D0"/>
    <w:rsid w:val="00B3389E"/>
    <w:rsid w:val="00B3696E"/>
    <w:rsid w:val="00B37A62"/>
    <w:rsid w:val="00B413BE"/>
    <w:rsid w:val="00B4255A"/>
    <w:rsid w:val="00B42D3C"/>
    <w:rsid w:val="00B43D67"/>
    <w:rsid w:val="00B444EA"/>
    <w:rsid w:val="00B45C95"/>
    <w:rsid w:val="00B4631A"/>
    <w:rsid w:val="00B4741C"/>
    <w:rsid w:val="00B5017C"/>
    <w:rsid w:val="00B55DB2"/>
    <w:rsid w:val="00B61299"/>
    <w:rsid w:val="00B652CF"/>
    <w:rsid w:val="00B662E4"/>
    <w:rsid w:val="00B6790A"/>
    <w:rsid w:val="00B72C02"/>
    <w:rsid w:val="00B73E47"/>
    <w:rsid w:val="00B74742"/>
    <w:rsid w:val="00B77325"/>
    <w:rsid w:val="00B8457E"/>
    <w:rsid w:val="00B8490B"/>
    <w:rsid w:val="00B9664F"/>
    <w:rsid w:val="00B97177"/>
    <w:rsid w:val="00B9799F"/>
    <w:rsid w:val="00BA0D18"/>
    <w:rsid w:val="00BA6823"/>
    <w:rsid w:val="00BA762B"/>
    <w:rsid w:val="00BB0162"/>
    <w:rsid w:val="00BB1BD1"/>
    <w:rsid w:val="00BB24BD"/>
    <w:rsid w:val="00BB4337"/>
    <w:rsid w:val="00BB4AE3"/>
    <w:rsid w:val="00BB6B54"/>
    <w:rsid w:val="00BB787C"/>
    <w:rsid w:val="00BB7971"/>
    <w:rsid w:val="00BC2744"/>
    <w:rsid w:val="00BC545D"/>
    <w:rsid w:val="00BC780C"/>
    <w:rsid w:val="00BD4AF1"/>
    <w:rsid w:val="00BE2640"/>
    <w:rsid w:val="00BE2F08"/>
    <w:rsid w:val="00BF42BF"/>
    <w:rsid w:val="00BF4323"/>
    <w:rsid w:val="00BF4E4B"/>
    <w:rsid w:val="00BF6861"/>
    <w:rsid w:val="00C0291E"/>
    <w:rsid w:val="00C034AA"/>
    <w:rsid w:val="00C043D3"/>
    <w:rsid w:val="00C20220"/>
    <w:rsid w:val="00C23E3B"/>
    <w:rsid w:val="00C26C5D"/>
    <w:rsid w:val="00C35247"/>
    <w:rsid w:val="00C35A85"/>
    <w:rsid w:val="00C37A75"/>
    <w:rsid w:val="00C40B0D"/>
    <w:rsid w:val="00C43E7C"/>
    <w:rsid w:val="00C44746"/>
    <w:rsid w:val="00C46807"/>
    <w:rsid w:val="00C55613"/>
    <w:rsid w:val="00C55F15"/>
    <w:rsid w:val="00C57C85"/>
    <w:rsid w:val="00C62A93"/>
    <w:rsid w:val="00C6370D"/>
    <w:rsid w:val="00C64694"/>
    <w:rsid w:val="00C7149D"/>
    <w:rsid w:val="00C71E6B"/>
    <w:rsid w:val="00C72CCF"/>
    <w:rsid w:val="00C73CC8"/>
    <w:rsid w:val="00C74C2E"/>
    <w:rsid w:val="00C752FA"/>
    <w:rsid w:val="00C755CF"/>
    <w:rsid w:val="00C76ABE"/>
    <w:rsid w:val="00C80A43"/>
    <w:rsid w:val="00C85AB6"/>
    <w:rsid w:val="00C85FEE"/>
    <w:rsid w:val="00C91170"/>
    <w:rsid w:val="00C94690"/>
    <w:rsid w:val="00C95F2F"/>
    <w:rsid w:val="00CA0D6C"/>
    <w:rsid w:val="00CA1983"/>
    <w:rsid w:val="00CA2BE5"/>
    <w:rsid w:val="00CA4601"/>
    <w:rsid w:val="00CB158A"/>
    <w:rsid w:val="00CB585D"/>
    <w:rsid w:val="00CB601B"/>
    <w:rsid w:val="00CB63B1"/>
    <w:rsid w:val="00CB6A0B"/>
    <w:rsid w:val="00CB79EC"/>
    <w:rsid w:val="00CC02BD"/>
    <w:rsid w:val="00CC747B"/>
    <w:rsid w:val="00CD05E9"/>
    <w:rsid w:val="00CD4C64"/>
    <w:rsid w:val="00CD4E5A"/>
    <w:rsid w:val="00CE0CA7"/>
    <w:rsid w:val="00CE29AE"/>
    <w:rsid w:val="00CE2BBB"/>
    <w:rsid w:val="00CE4C89"/>
    <w:rsid w:val="00CF01F5"/>
    <w:rsid w:val="00CF24A7"/>
    <w:rsid w:val="00CF3F65"/>
    <w:rsid w:val="00CF5B68"/>
    <w:rsid w:val="00CF7D8C"/>
    <w:rsid w:val="00D0374E"/>
    <w:rsid w:val="00D06BE4"/>
    <w:rsid w:val="00D07B67"/>
    <w:rsid w:val="00D109E6"/>
    <w:rsid w:val="00D10AF7"/>
    <w:rsid w:val="00D22DE3"/>
    <w:rsid w:val="00D24493"/>
    <w:rsid w:val="00D249CD"/>
    <w:rsid w:val="00D25653"/>
    <w:rsid w:val="00D2603A"/>
    <w:rsid w:val="00D2630F"/>
    <w:rsid w:val="00D27BA7"/>
    <w:rsid w:val="00D32BAA"/>
    <w:rsid w:val="00D355C2"/>
    <w:rsid w:val="00D35D29"/>
    <w:rsid w:val="00D44CEF"/>
    <w:rsid w:val="00D45853"/>
    <w:rsid w:val="00D465B6"/>
    <w:rsid w:val="00D47327"/>
    <w:rsid w:val="00D52214"/>
    <w:rsid w:val="00D56681"/>
    <w:rsid w:val="00D634CC"/>
    <w:rsid w:val="00D64469"/>
    <w:rsid w:val="00D651BF"/>
    <w:rsid w:val="00D659B5"/>
    <w:rsid w:val="00D65CAB"/>
    <w:rsid w:val="00D67A20"/>
    <w:rsid w:val="00D72632"/>
    <w:rsid w:val="00D74DA8"/>
    <w:rsid w:val="00D823E7"/>
    <w:rsid w:val="00D86C68"/>
    <w:rsid w:val="00D87FC5"/>
    <w:rsid w:val="00D90061"/>
    <w:rsid w:val="00D927C6"/>
    <w:rsid w:val="00D96A63"/>
    <w:rsid w:val="00DA52ED"/>
    <w:rsid w:val="00DA6726"/>
    <w:rsid w:val="00DC1827"/>
    <w:rsid w:val="00DC1BC9"/>
    <w:rsid w:val="00DC5DC9"/>
    <w:rsid w:val="00DC60C4"/>
    <w:rsid w:val="00DC7003"/>
    <w:rsid w:val="00DD06AB"/>
    <w:rsid w:val="00DD0D23"/>
    <w:rsid w:val="00DD1AC4"/>
    <w:rsid w:val="00DE1226"/>
    <w:rsid w:val="00DE4C88"/>
    <w:rsid w:val="00DE6C98"/>
    <w:rsid w:val="00DE7875"/>
    <w:rsid w:val="00DF302E"/>
    <w:rsid w:val="00DF3543"/>
    <w:rsid w:val="00DF4CDE"/>
    <w:rsid w:val="00DF4F8B"/>
    <w:rsid w:val="00E02229"/>
    <w:rsid w:val="00E0353A"/>
    <w:rsid w:val="00E06EB4"/>
    <w:rsid w:val="00E1250F"/>
    <w:rsid w:val="00E1688A"/>
    <w:rsid w:val="00E173A7"/>
    <w:rsid w:val="00E17911"/>
    <w:rsid w:val="00E24A37"/>
    <w:rsid w:val="00E24E98"/>
    <w:rsid w:val="00E30554"/>
    <w:rsid w:val="00E323D5"/>
    <w:rsid w:val="00E34F5D"/>
    <w:rsid w:val="00E362A6"/>
    <w:rsid w:val="00E3699A"/>
    <w:rsid w:val="00E406F4"/>
    <w:rsid w:val="00E429AC"/>
    <w:rsid w:val="00E444C9"/>
    <w:rsid w:val="00E45870"/>
    <w:rsid w:val="00E5042B"/>
    <w:rsid w:val="00E50BAC"/>
    <w:rsid w:val="00E52AE5"/>
    <w:rsid w:val="00E53813"/>
    <w:rsid w:val="00E5455D"/>
    <w:rsid w:val="00E72221"/>
    <w:rsid w:val="00E72E3C"/>
    <w:rsid w:val="00E7358D"/>
    <w:rsid w:val="00E75D9D"/>
    <w:rsid w:val="00E7710A"/>
    <w:rsid w:val="00E80F6C"/>
    <w:rsid w:val="00E84BD4"/>
    <w:rsid w:val="00E91085"/>
    <w:rsid w:val="00E91244"/>
    <w:rsid w:val="00E9202A"/>
    <w:rsid w:val="00EA1110"/>
    <w:rsid w:val="00EA1D3C"/>
    <w:rsid w:val="00EB0D15"/>
    <w:rsid w:val="00EB403C"/>
    <w:rsid w:val="00EC10B2"/>
    <w:rsid w:val="00EC1919"/>
    <w:rsid w:val="00EC5033"/>
    <w:rsid w:val="00EC55D3"/>
    <w:rsid w:val="00EC5DCE"/>
    <w:rsid w:val="00EC6CB2"/>
    <w:rsid w:val="00ED0654"/>
    <w:rsid w:val="00ED2382"/>
    <w:rsid w:val="00ED25DB"/>
    <w:rsid w:val="00ED3C3B"/>
    <w:rsid w:val="00EE11E7"/>
    <w:rsid w:val="00EE11ED"/>
    <w:rsid w:val="00EE2224"/>
    <w:rsid w:val="00EE2462"/>
    <w:rsid w:val="00EE4CAD"/>
    <w:rsid w:val="00EE51B6"/>
    <w:rsid w:val="00EF7966"/>
    <w:rsid w:val="00F01C11"/>
    <w:rsid w:val="00F05249"/>
    <w:rsid w:val="00F05D30"/>
    <w:rsid w:val="00F11DE3"/>
    <w:rsid w:val="00F1235E"/>
    <w:rsid w:val="00F21599"/>
    <w:rsid w:val="00F21D3D"/>
    <w:rsid w:val="00F2325F"/>
    <w:rsid w:val="00F236AF"/>
    <w:rsid w:val="00F279E7"/>
    <w:rsid w:val="00F27FFD"/>
    <w:rsid w:val="00F30B9B"/>
    <w:rsid w:val="00F31A52"/>
    <w:rsid w:val="00F31BB7"/>
    <w:rsid w:val="00F324CE"/>
    <w:rsid w:val="00F32BDF"/>
    <w:rsid w:val="00F3360D"/>
    <w:rsid w:val="00F3395E"/>
    <w:rsid w:val="00F33F7D"/>
    <w:rsid w:val="00F3414A"/>
    <w:rsid w:val="00F37EF1"/>
    <w:rsid w:val="00F409A6"/>
    <w:rsid w:val="00F4108B"/>
    <w:rsid w:val="00F437AF"/>
    <w:rsid w:val="00F542A1"/>
    <w:rsid w:val="00F542E4"/>
    <w:rsid w:val="00F55A74"/>
    <w:rsid w:val="00F60776"/>
    <w:rsid w:val="00F615E1"/>
    <w:rsid w:val="00F657D7"/>
    <w:rsid w:val="00F65EBC"/>
    <w:rsid w:val="00F67570"/>
    <w:rsid w:val="00F70406"/>
    <w:rsid w:val="00F72795"/>
    <w:rsid w:val="00F7315C"/>
    <w:rsid w:val="00F7376A"/>
    <w:rsid w:val="00F73CD4"/>
    <w:rsid w:val="00F756DA"/>
    <w:rsid w:val="00F77B35"/>
    <w:rsid w:val="00F80A87"/>
    <w:rsid w:val="00F819D6"/>
    <w:rsid w:val="00F905BE"/>
    <w:rsid w:val="00F9298D"/>
    <w:rsid w:val="00F93F04"/>
    <w:rsid w:val="00FA66FB"/>
    <w:rsid w:val="00FA69ED"/>
    <w:rsid w:val="00FA77F3"/>
    <w:rsid w:val="00FB1519"/>
    <w:rsid w:val="00FB7740"/>
    <w:rsid w:val="00FC0B53"/>
    <w:rsid w:val="00FC27D1"/>
    <w:rsid w:val="00FC3434"/>
    <w:rsid w:val="00FC47A9"/>
    <w:rsid w:val="00FC5EE2"/>
    <w:rsid w:val="00FC71D0"/>
    <w:rsid w:val="00FC7A43"/>
    <w:rsid w:val="00FC7AC3"/>
    <w:rsid w:val="00FD29A5"/>
    <w:rsid w:val="00FD31A4"/>
    <w:rsid w:val="00FD3830"/>
    <w:rsid w:val="00FD5128"/>
    <w:rsid w:val="00FD600F"/>
    <w:rsid w:val="00FD6B2E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69F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ind w:left="1068"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A5D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jc w:val="both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ind w:firstLine="360"/>
      <w:jc w:val="both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jc w:val="right"/>
    </w:pPr>
    <w:rPr>
      <w:b/>
      <w:sz w:val="24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rsid w:val="007F4B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4BA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E1BA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232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325F"/>
  </w:style>
  <w:style w:type="character" w:customStyle="1" w:styleId="TextkomenteChar">
    <w:name w:val="Text komentáře Char"/>
    <w:basedOn w:val="Standardnpsmoodstavce"/>
    <w:link w:val="Textkomente"/>
    <w:rsid w:val="00F2325F"/>
  </w:style>
  <w:style w:type="paragraph" w:styleId="Pedmtkomente">
    <w:name w:val="annotation subject"/>
    <w:basedOn w:val="Textkomente"/>
    <w:next w:val="Textkomente"/>
    <w:link w:val="PedmtkomenteChar"/>
    <w:rsid w:val="00F2325F"/>
    <w:rPr>
      <w:b/>
      <w:bCs/>
    </w:rPr>
  </w:style>
  <w:style w:type="character" w:customStyle="1" w:styleId="PedmtkomenteChar">
    <w:name w:val="Předmět komentáře Char"/>
    <w:link w:val="Pedmtkomente"/>
    <w:rsid w:val="00F2325F"/>
    <w:rPr>
      <w:b/>
      <w:bCs/>
    </w:rPr>
  </w:style>
  <w:style w:type="table" w:styleId="Jednoduchtabulka2">
    <w:name w:val="Table Simple 2"/>
    <w:basedOn w:val="Normlntabulka"/>
    <w:rsid w:val="00935C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935C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rsid w:val="001A2FFA"/>
  </w:style>
  <w:style w:type="character" w:customStyle="1" w:styleId="Nadpis4Char">
    <w:name w:val="Nadpis 4 Char"/>
    <w:link w:val="Nadpis4"/>
    <w:semiHidden/>
    <w:rsid w:val="00AA5D9D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AA5D9D"/>
    <w:pPr>
      <w:ind w:left="708"/>
    </w:pPr>
  </w:style>
  <w:style w:type="character" w:customStyle="1" w:styleId="NzevChar">
    <w:name w:val="Název Char"/>
    <w:link w:val="Nzev"/>
    <w:rsid w:val="003A2A44"/>
    <w:rPr>
      <w:b/>
      <w:sz w:val="24"/>
    </w:rPr>
  </w:style>
  <w:style w:type="paragraph" w:customStyle="1" w:styleId="odrka1">
    <w:name w:val="odrážka 1"/>
    <w:basedOn w:val="Odstavecseseznamem"/>
    <w:qFormat/>
    <w:rsid w:val="00EA1D3C"/>
    <w:pPr>
      <w:numPr>
        <w:numId w:val="38"/>
      </w:numPr>
      <w:spacing w:before="200" w:line="288" w:lineRule="auto"/>
    </w:pPr>
    <w:rPr>
      <w:rFonts w:ascii="Arial" w:hAnsi="Arial"/>
      <w:sz w:val="22"/>
      <w:szCs w:val="22"/>
      <w:lang w:eastAsia="en-US" w:bidi="en-US"/>
    </w:rPr>
  </w:style>
  <w:style w:type="paragraph" w:customStyle="1" w:styleId="Napisneslovan1">
    <w:name w:val="Napis nečíslovaný 1"/>
    <w:qFormat/>
    <w:rsid w:val="00EA1D3C"/>
    <w:pPr>
      <w:spacing w:after="220"/>
    </w:pPr>
    <w:rPr>
      <w:rFonts w:ascii="Arial" w:hAnsi="Arial"/>
      <w:b/>
      <w:sz w:val="32"/>
      <w:szCs w:val="3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EA1D3C"/>
    <w:pPr>
      <w:spacing w:before="200" w:after="100" w:line="288" w:lineRule="auto"/>
      <w:jc w:val="both"/>
    </w:pPr>
    <w:rPr>
      <w:rFonts w:ascii="Arial" w:hAnsi="Arial"/>
      <w:sz w:val="22"/>
      <w:szCs w:val="22"/>
      <w:lang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EA1D3C"/>
    <w:pPr>
      <w:spacing w:before="200" w:after="100" w:line="288" w:lineRule="auto"/>
      <w:ind w:left="220"/>
      <w:jc w:val="both"/>
    </w:pPr>
    <w:rPr>
      <w:rFonts w:ascii="Arial" w:hAnsi="Arial"/>
      <w:sz w:val="22"/>
      <w:szCs w:val="22"/>
      <w:lang w:eastAsia="en-US" w:bidi="en-US"/>
    </w:rPr>
  </w:style>
  <w:style w:type="paragraph" w:styleId="Obsah3">
    <w:name w:val="toc 3"/>
    <w:basedOn w:val="Normln"/>
    <w:next w:val="Normln"/>
    <w:autoRedefine/>
    <w:uiPriority w:val="39"/>
    <w:unhideWhenUsed/>
    <w:rsid w:val="00EA1D3C"/>
    <w:pPr>
      <w:spacing w:before="200" w:after="100" w:line="288" w:lineRule="auto"/>
      <w:ind w:left="440"/>
      <w:jc w:val="both"/>
    </w:pPr>
    <w:rPr>
      <w:rFonts w:ascii="Arial" w:hAnsi="Arial"/>
      <w:sz w:val="22"/>
      <w:szCs w:val="22"/>
      <w:lang w:eastAsia="en-US" w:bidi="en-US"/>
    </w:rPr>
  </w:style>
  <w:style w:type="character" w:styleId="Hypertextovodkaz">
    <w:name w:val="Hyperlink"/>
    <w:uiPriority w:val="99"/>
    <w:unhideWhenUsed/>
    <w:rsid w:val="00EA1D3C"/>
    <w:rPr>
      <w:color w:val="0000FF"/>
      <w:u w:val="single"/>
    </w:rPr>
  </w:style>
  <w:style w:type="paragraph" w:customStyle="1" w:styleId="zkratky">
    <w:name w:val="zkratky"/>
    <w:qFormat/>
    <w:rsid w:val="00EA1D3C"/>
    <w:pPr>
      <w:spacing w:before="120" w:after="120" w:line="288" w:lineRule="auto"/>
    </w:pPr>
    <w:rPr>
      <w:rFonts w:ascii="Arial" w:hAnsi="Arial"/>
      <w:sz w:val="22"/>
      <w:szCs w:val="22"/>
      <w:lang w:eastAsia="en-US" w:bidi="en-US"/>
    </w:rPr>
  </w:style>
  <w:style w:type="paragraph" w:customStyle="1" w:styleId="Default">
    <w:name w:val="Default"/>
    <w:rsid w:val="00EA1D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A1D3C"/>
  </w:style>
  <w:style w:type="paragraph" w:styleId="Revize">
    <w:name w:val="Revision"/>
    <w:hidden/>
    <w:uiPriority w:val="99"/>
    <w:semiHidden/>
    <w:rsid w:val="00AA6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6"/>
    </w:rPr>
  </w:style>
  <w:style w:type="paragraph" w:styleId="Nadpis3">
    <w:name w:val="heading 3"/>
    <w:basedOn w:val="Normln"/>
    <w:next w:val="Normln"/>
    <w:qFormat/>
    <w:pPr>
      <w:keepNext/>
      <w:ind w:left="1068"/>
      <w:jc w:val="center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A5D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</w:rPr>
  </w:style>
  <w:style w:type="paragraph" w:styleId="Zkladntextodsazen">
    <w:name w:val="Body Text Indent"/>
    <w:basedOn w:val="Normln"/>
    <w:pPr>
      <w:jc w:val="both"/>
    </w:pPr>
    <w:rPr>
      <w:b/>
      <w:sz w:val="24"/>
    </w:rPr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ind w:firstLine="360"/>
      <w:jc w:val="both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jc w:val="right"/>
    </w:pPr>
    <w:rPr>
      <w:b/>
      <w:sz w:val="24"/>
    </w:rPr>
  </w:style>
  <w:style w:type="paragraph" w:styleId="Zkladntext3">
    <w:name w:val="Body Text 3"/>
    <w:basedOn w:val="Normln"/>
    <w:pPr>
      <w:jc w:val="both"/>
    </w:pPr>
    <w:rPr>
      <w:rFonts w:ascii="Arial" w:hAnsi="Arial"/>
      <w:sz w:val="24"/>
    </w:rPr>
  </w:style>
  <w:style w:type="paragraph" w:styleId="Zhlav">
    <w:name w:val="header"/>
    <w:basedOn w:val="Normln"/>
    <w:rsid w:val="007F4B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F4BA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1D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E1BA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2325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325F"/>
  </w:style>
  <w:style w:type="character" w:customStyle="1" w:styleId="TextkomenteChar">
    <w:name w:val="Text komentáře Char"/>
    <w:basedOn w:val="Standardnpsmoodstavce"/>
    <w:link w:val="Textkomente"/>
    <w:rsid w:val="00F2325F"/>
  </w:style>
  <w:style w:type="paragraph" w:styleId="Pedmtkomente">
    <w:name w:val="annotation subject"/>
    <w:basedOn w:val="Textkomente"/>
    <w:next w:val="Textkomente"/>
    <w:link w:val="PedmtkomenteChar"/>
    <w:rsid w:val="00F2325F"/>
    <w:rPr>
      <w:b/>
      <w:bCs/>
    </w:rPr>
  </w:style>
  <w:style w:type="character" w:customStyle="1" w:styleId="PedmtkomenteChar">
    <w:name w:val="Předmět komentáře Char"/>
    <w:link w:val="Pedmtkomente"/>
    <w:rsid w:val="00F2325F"/>
    <w:rPr>
      <w:b/>
      <w:bCs/>
    </w:rPr>
  </w:style>
  <w:style w:type="table" w:styleId="Jednoduchtabulka2">
    <w:name w:val="Table Simple 2"/>
    <w:basedOn w:val="Normlntabulka"/>
    <w:rsid w:val="00935C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935C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patChar">
    <w:name w:val="Zápatí Char"/>
    <w:link w:val="Zpat"/>
    <w:uiPriority w:val="99"/>
    <w:rsid w:val="001A2FFA"/>
  </w:style>
  <w:style w:type="character" w:customStyle="1" w:styleId="Nadpis4Char">
    <w:name w:val="Nadpis 4 Char"/>
    <w:link w:val="Nadpis4"/>
    <w:semiHidden/>
    <w:rsid w:val="00AA5D9D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AA5D9D"/>
    <w:pPr>
      <w:ind w:left="708"/>
    </w:pPr>
  </w:style>
  <w:style w:type="character" w:customStyle="1" w:styleId="NzevChar">
    <w:name w:val="Název Char"/>
    <w:link w:val="Nzev"/>
    <w:rsid w:val="003A2A44"/>
    <w:rPr>
      <w:b/>
      <w:sz w:val="24"/>
    </w:rPr>
  </w:style>
  <w:style w:type="paragraph" w:customStyle="1" w:styleId="odrka1">
    <w:name w:val="odrážka 1"/>
    <w:basedOn w:val="Odstavecseseznamem"/>
    <w:qFormat/>
    <w:rsid w:val="00EA1D3C"/>
    <w:pPr>
      <w:numPr>
        <w:numId w:val="38"/>
      </w:numPr>
      <w:spacing w:before="200" w:line="288" w:lineRule="auto"/>
    </w:pPr>
    <w:rPr>
      <w:rFonts w:ascii="Arial" w:hAnsi="Arial"/>
      <w:sz w:val="22"/>
      <w:szCs w:val="22"/>
      <w:lang w:eastAsia="en-US" w:bidi="en-US"/>
    </w:rPr>
  </w:style>
  <w:style w:type="paragraph" w:customStyle="1" w:styleId="Napisneslovan1">
    <w:name w:val="Napis nečíslovaný 1"/>
    <w:qFormat/>
    <w:rsid w:val="00EA1D3C"/>
    <w:pPr>
      <w:spacing w:after="220"/>
    </w:pPr>
    <w:rPr>
      <w:rFonts w:ascii="Arial" w:hAnsi="Arial"/>
      <w:b/>
      <w:sz w:val="32"/>
      <w:szCs w:val="32"/>
      <w:lang w:eastAsia="en-US" w:bidi="en-US"/>
    </w:rPr>
  </w:style>
  <w:style w:type="paragraph" w:styleId="Obsah1">
    <w:name w:val="toc 1"/>
    <w:basedOn w:val="Normln"/>
    <w:next w:val="Normln"/>
    <w:autoRedefine/>
    <w:uiPriority w:val="39"/>
    <w:unhideWhenUsed/>
    <w:rsid w:val="00EA1D3C"/>
    <w:pPr>
      <w:spacing w:before="200" w:after="100" w:line="288" w:lineRule="auto"/>
      <w:jc w:val="both"/>
    </w:pPr>
    <w:rPr>
      <w:rFonts w:ascii="Arial" w:hAnsi="Arial"/>
      <w:sz w:val="22"/>
      <w:szCs w:val="22"/>
      <w:lang w:eastAsia="en-US" w:bidi="en-US"/>
    </w:rPr>
  </w:style>
  <w:style w:type="paragraph" w:styleId="Obsah2">
    <w:name w:val="toc 2"/>
    <w:basedOn w:val="Normln"/>
    <w:next w:val="Normln"/>
    <w:autoRedefine/>
    <w:uiPriority w:val="39"/>
    <w:unhideWhenUsed/>
    <w:rsid w:val="00EA1D3C"/>
    <w:pPr>
      <w:spacing w:before="200" w:after="100" w:line="288" w:lineRule="auto"/>
      <w:ind w:left="220"/>
      <w:jc w:val="both"/>
    </w:pPr>
    <w:rPr>
      <w:rFonts w:ascii="Arial" w:hAnsi="Arial"/>
      <w:sz w:val="22"/>
      <w:szCs w:val="22"/>
      <w:lang w:eastAsia="en-US" w:bidi="en-US"/>
    </w:rPr>
  </w:style>
  <w:style w:type="paragraph" w:styleId="Obsah3">
    <w:name w:val="toc 3"/>
    <w:basedOn w:val="Normln"/>
    <w:next w:val="Normln"/>
    <w:autoRedefine/>
    <w:uiPriority w:val="39"/>
    <w:unhideWhenUsed/>
    <w:rsid w:val="00EA1D3C"/>
    <w:pPr>
      <w:spacing w:before="200" w:after="100" w:line="288" w:lineRule="auto"/>
      <w:ind w:left="440"/>
      <w:jc w:val="both"/>
    </w:pPr>
    <w:rPr>
      <w:rFonts w:ascii="Arial" w:hAnsi="Arial"/>
      <w:sz w:val="22"/>
      <w:szCs w:val="22"/>
      <w:lang w:eastAsia="en-US" w:bidi="en-US"/>
    </w:rPr>
  </w:style>
  <w:style w:type="character" w:styleId="Hypertextovodkaz">
    <w:name w:val="Hyperlink"/>
    <w:uiPriority w:val="99"/>
    <w:unhideWhenUsed/>
    <w:rsid w:val="00EA1D3C"/>
    <w:rPr>
      <w:color w:val="0000FF"/>
      <w:u w:val="single"/>
    </w:rPr>
  </w:style>
  <w:style w:type="paragraph" w:customStyle="1" w:styleId="zkratky">
    <w:name w:val="zkratky"/>
    <w:qFormat/>
    <w:rsid w:val="00EA1D3C"/>
    <w:pPr>
      <w:spacing w:before="120" w:after="120" w:line="288" w:lineRule="auto"/>
    </w:pPr>
    <w:rPr>
      <w:rFonts w:ascii="Arial" w:hAnsi="Arial"/>
      <w:sz w:val="22"/>
      <w:szCs w:val="22"/>
      <w:lang w:eastAsia="en-US" w:bidi="en-US"/>
    </w:rPr>
  </w:style>
  <w:style w:type="paragraph" w:customStyle="1" w:styleId="Default">
    <w:name w:val="Default"/>
    <w:rsid w:val="00EA1D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A1D3C"/>
  </w:style>
  <w:style w:type="paragraph" w:styleId="Revize">
    <w:name w:val="Revision"/>
    <w:hidden/>
    <w:uiPriority w:val="99"/>
    <w:semiHidden/>
    <w:rsid w:val="00AA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A134647CF374ABE60DA4A7E019C54" ma:contentTypeVersion="22" ma:contentTypeDescription="Vytvoří nový dokument" ma:contentTypeScope="" ma:versionID="52402cf861cad618bc4a708240b26f90">
  <xsd:schema xmlns:xsd="http://www.w3.org/2001/XMLSchema" xmlns:xs="http://www.w3.org/2001/XMLSchema" xmlns:p="http://schemas.microsoft.com/office/2006/metadata/properties" xmlns:ns1="http://schemas.microsoft.com/sharepoint/v3" xmlns:ns2="1ac0cf2b-752b-4e1f-827d-b5a34f1c7e8a" xmlns:ns3="5e9802ba-6018-466f-84c7-2beaff49fe7e" xmlns:ns4="http://schemas.microsoft.com/sharepoint.v3" targetNamespace="http://schemas.microsoft.com/office/2006/metadata/properties" ma:root="true" ma:fieldsID="a82fd8177fb835ffd3a9b258ac6ebc40" ns1:_="" ns2:_="" ns3:_="" ns4:_="">
    <xsd:import namespace="http://schemas.microsoft.com/sharepoint/v3"/>
    <xsd:import namespace="1ac0cf2b-752b-4e1f-827d-b5a34f1c7e8a"/>
    <xsd:import namespace="5e9802ba-6018-466f-84c7-2beaff49fe7e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TypDokumentu"/>
                <xsd:element ref="ns1:DocumentSetDescription" minOccurs="0"/>
                <xsd:element ref="ns2:PlatnostDo" minOccurs="0"/>
                <xsd:element ref="ns2:UcinnostOd" minOccurs="0"/>
                <xsd:element ref="ns2:CisloDokumentu" minOccurs="0"/>
                <xsd:element ref="ns3:StavPlatnosti" minOccurs="0"/>
                <xsd:element ref="ns3:Zpracovatel" minOccurs="0"/>
                <xsd:element ref="ns4:Popis" minOccurs="0"/>
                <xsd:element ref="ns1:RoutingRu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" nillable="true" ma:displayName="Poznámka" ma:description="Popis sady dokumentů" ma:internalName="DocumentSetDescription">
      <xsd:simpleType>
        <xsd:restriction base="dms:Note"/>
      </xsd:simpleType>
    </xsd:element>
    <xsd:element name="RoutingRuleDescription" ma:index="16" nillable="true" ma:displayName="Popis" ma:hidden="true" ma:internalName="Popis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0cf2b-752b-4e1f-827d-b5a34f1c7e8a" elementFormDefault="qualified">
    <xsd:import namespace="http://schemas.microsoft.com/office/2006/documentManagement/types"/>
    <xsd:import namespace="http://schemas.microsoft.com/office/infopath/2007/PartnerControls"/>
    <xsd:element name="TypDokumentu" ma:index="1" ma:displayName="Typ Dokumentu" ma:default="Organizační směrnice" ma:format="Dropdown" ma:internalName="TypDokumentu" ma:readOnly="false">
      <xsd:simpleType>
        <xsd:restriction base="dms:Choice">
          <xsd:enumeration value="Předpis vydaný na základě zákonů"/>
          <xsd:enumeration value="Organizační směrnice"/>
          <xsd:enumeration value="Příkaz ředitele"/>
          <xsd:enumeration value="Pracovní instrukce"/>
          <xsd:enumeration value="Pokyny ředitele"/>
          <xsd:enumeration value="Pracovní instrukce"/>
          <xsd:enumeration value="Směrnice RK"/>
          <xsd:enumeration value="Směrnice ZK"/>
        </xsd:restriction>
      </xsd:simpleType>
    </xsd:element>
    <xsd:element name="PlatnostDo" ma:index="3" nillable="true" ma:displayName="Platnost do" ma:format="DateOnly" ma:internalName="PlatnostDo" ma:readOnly="false">
      <xsd:simpleType>
        <xsd:restriction base="dms:DateTime"/>
      </xsd:simpleType>
    </xsd:element>
    <xsd:element name="UcinnostOd" ma:index="4" nillable="true" ma:displayName="Účinnost od" ma:format="DateOnly" ma:internalName="UcinnostOd" ma:readOnly="false">
      <xsd:simpleType>
        <xsd:restriction base="dms:DateTime"/>
      </xsd:simpleType>
    </xsd:element>
    <xsd:element name="CisloDokumentu" ma:index="5" nillable="true" ma:displayName="Číslo dokumentu" ma:internalName="CisloDokumentu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802ba-6018-466f-84c7-2beaff49fe7e" elementFormDefault="qualified">
    <xsd:import namespace="http://schemas.microsoft.com/office/2006/documentManagement/types"/>
    <xsd:import namespace="http://schemas.microsoft.com/office/infopath/2007/PartnerControls"/>
    <xsd:element name="StavPlatnosti" ma:index="6" nillable="true" ma:displayName="Stav platnosti" ma:default="ANO" ma:format="RadioButtons" ma:internalName="StavPlatnosti">
      <xsd:simpleType>
        <xsd:restriction base="dms:Choice">
          <xsd:enumeration value="ANO"/>
          <xsd:enumeration value="NE"/>
        </xsd:restriction>
      </xsd:simpleType>
    </xsd:element>
    <xsd:element name="Zpracovatel" ma:index="7" nillable="true" ma:displayName="Zpracovatel" ma:list="{8a15c8d1-0c29-4ca6-9917-3548ed458972}" ma:internalName="Zpracovatel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Popis" ma:index="14" nillable="true" ma:displayName="Popis" ma:hidden="true" ma:internalName="Popi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http://schemas.microsoft.com/sharepoint.v3" xsi:nil="true"/>
    <DocumentSetDescription xmlns="http://schemas.microsoft.com/sharepoint/v3">schválena usn. č. 788/19/RK ze dne 23.4.2019, ruší směrnici 4/2018</DocumentSetDescription>
    <UcinnostOd xmlns="1ac0cf2b-752b-4e1f-827d-b5a34f1c7e8a">2019-05-14T22:00:00+00:00</UcinnostOd>
    <RoutingRuleDescription xmlns="http://schemas.microsoft.com/sharepoint/v3" xsi:nil="true"/>
    <Zpracovatel xmlns="5e9802ba-6018-466f-84c7-2beaff49fe7e" xsi:nil="true"/>
    <TypDokumentu xmlns="1ac0cf2b-752b-4e1f-827d-b5a34f1c7e8a">Směrnice RK</TypDokumentu>
    <StavPlatnosti xmlns="5e9802ba-6018-466f-84c7-2beaff49fe7e">ANO</StavPlatnosti>
    <PlatnostDo xmlns="1ac0cf2b-752b-4e1f-827d-b5a34f1c7e8a" xsi:nil="true"/>
    <CisloDokumentu xmlns="1ac0cf2b-752b-4e1f-827d-b5a34f1c7e8a">směrnice RK 1/2019</CisloDokumentu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CEFB-5E79-424D-AF59-7D38E2996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c0cf2b-752b-4e1f-827d-b5a34f1c7e8a"/>
    <ds:schemaRef ds:uri="5e9802ba-6018-466f-84c7-2beaff49fe7e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099D65-8913-4472-BC6C-DF537701EB97}">
  <ds:schemaRefs>
    <ds:schemaRef ds:uri="5e9802ba-6018-466f-84c7-2beaff49fe7e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2006/metadata/properties"/>
    <ds:schemaRef ds:uri="http://purl.org/dc/elements/1.1/"/>
    <ds:schemaRef ds:uri="http://schemas.microsoft.com/sharepoint.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ac0cf2b-752b-4e1f-827d-b5a34f1c7e8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0A718F-A24B-4F08-B05B-223E8C134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BAF31-FD2D-4391-AEF8-40B02902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2530</Words>
  <Characters>14927</Characters>
  <Application>Microsoft Office Word</Application>
  <DocSecurity>4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SRLK SŘBI</vt:lpstr>
    </vt:vector>
  </TitlesOfParts>
  <Company>Krajský úřad Libereckého kraje</Company>
  <LinksUpToDate>false</LinksUpToDate>
  <CharactersWithSpaces>17423</CharactersWithSpaces>
  <SharedDoc>false</SharedDoc>
  <HLinks>
    <vt:vector size="60" baseType="variant"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_Toc500333546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_Toc500333545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_Toc500333544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_Toc500333543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_Toc500333542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_Toc500333541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_Toc500333540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_Toc500333539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_Toc500333538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_Toc500333537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SRLK SŘBI</dc:title>
  <dc:creator>roman.sikola@kraj-lbc.cz</dc:creator>
  <cp:lastModifiedBy>Mochalova Dalila</cp:lastModifiedBy>
  <cp:revision>2</cp:revision>
  <cp:lastPrinted>2019-01-08T10:03:00Z</cp:lastPrinted>
  <dcterms:created xsi:type="dcterms:W3CDTF">2019-07-11T10:46:00Z</dcterms:created>
  <dcterms:modified xsi:type="dcterms:W3CDTF">2019-07-11T10:46:00Z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0x010100C83A134647CF374ABE60DA4A7E019C54</vt:lpwstr>
  </property>
  <property fmtid="{D5CDD505-2E9C-101B-9397-08002B2CF9AE}" pid="3" name="_docset_NoMedatataSyncRequired">
    <vt:lpwstr>False</vt:lpwstr>
  </property>
</Properties>
</file>